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DBA117" w14:textId="36C07EA8" w:rsidR="00C9791D" w:rsidRPr="006A2AC9" w:rsidRDefault="00C9791D" w:rsidP="000D5DD8">
      <w:pPr>
        <w:spacing w:after="0"/>
        <w:ind w:left="720" w:hanging="720"/>
      </w:pPr>
      <w:r w:rsidRPr="006A2AC9">
        <w:t>Emma Lao</w:t>
      </w:r>
    </w:p>
    <w:p w14:paraId="11C7CEF9" w14:textId="1D1C78B5" w:rsidR="00C9791D" w:rsidRPr="006A2AC9" w:rsidRDefault="00C9791D" w:rsidP="000D5DD8">
      <w:pPr>
        <w:spacing w:after="0"/>
        <w:ind w:left="720" w:hanging="720"/>
      </w:pPr>
      <w:r w:rsidRPr="006A2AC9">
        <w:t>ICM 528: Content Creation</w:t>
      </w:r>
    </w:p>
    <w:p w14:paraId="684F7F75" w14:textId="1A9B9961" w:rsidR="00C9791D" w:rsidRPr="006A2AC9" w:rsidRDefault="00710484" w:rsidP="000D5DD8">
      <w:pPr>
        <w:spacing w:after="0"/>
        <w:ind w:left="720" w:hanging="720"/>
      </w:pPr>
      <w:r>
        <w:t>18</w:t>
      </w:r>
      <w:bookmarkStart w:id="0" w:name="_GoBack"/>
      <w:bookmarkEnd w:id="0"/>
      <w:r w:rsidR="00C9791D" w:rsidRPr="006A2AC9">
        <w:t xml:space="preserve"> </w:t>
      </w:r>
      <w:r w:rsidR="00B8397A">
        <w:t>November</w:t>
      </w:r>
      <w:r w:rsidR="00C9791D" w:rsidRPr="006A2AC9">
        <w:t xml:space="preserve"> 2020</w:t>
      </w:r>
    </w:p>
    <w:p w14:paraId="00C2DC57" w14:textId="51080A6A" w:rsidR="00C9791D" w:rsidRPr="006A2AC9" w:rsidRDefault="00B8397A" w:rsidP="000D5DD8">
      <w:pPr>
        <w:spacing w:after="0"/>
        <w:ind w:left="720" w:hanging="720"/>
        <w:jc w:val="center"/>
      </w:pPr>
      <w:r>
        <w:t xml:space="preserve">Annotated </w:t>
      </w:r>
      <w:r w:rsidR="00C9791D" w:rsidRPr="006A2AC9">
        <w:t>Bibliography</w:t>
      </w:r>
      <w:r>
        <w:t xml:space="preserve"> (Week </w:t>
      </w:r>
      <w:r w:rsidR="00385E5A">
        <w:t>5</w:t>
      </w:r>
      <w:r>
        <w:t>)</w:t>
      </w:r>
    </w:p>
    <w:p w14:paraId="639E639A" w14:textId="62CB526E" w:rsidR="00C9791D" w:rsidRPr="00A32DBE" w:rsidRDefault="00A32DBE" w:rsidP="000D5DD8">
      <w:pPr>
        <w:spacing w:after="0"/>
        <w:ind w:left="720" w:hanging="720"/>
        <w:rPr>
          <w:b/>
          <w:bCs/>
          <w:u w:val="single"/>
        </w:rPr>
      </w:pPr>
      <w:r w:rsidRPr="00A32DBE">
        <w:rPr>
          <w:b/>
          <w:bCs/>
          <w:u w:val="single"/>
        </w:rPr>
        <w:t>Color Key:</w:t>
      </w:r>
    </w:p>
    <w:p w14:paraId="2D2636CE" w14:textId="3FBA61C1" w:rsidR="00A32DBE" w:rsidRPr="00A32DBE" w:rsidRDefault="00A32DBE" w:rsidP="000D5DD8">
      <w:pPr>
        <w:spacing w:after="0"/>
        <w:ind w:left="720" w:hanging="720"/>
        <w:rPr>
          <w:color w:val="C00000"/>
        </w:rPr>
      </w:pPr>
      <w:r w:rsidRPr="00A32DBE">
        <w:rPr>
          <w:color w:val="C00000"/>
        </w:rPr>
        <w:t>Medium Research</w:t>
      </w:r>
    </w:p>
    <w:p w14:paraId="6C450FD6" w14:textId="718D7D9B" w:rsidR="00A32DBE" w:rsidRPr="00A32DBE" w:rsidRDefault="00A32DBE" w:rsidP="000D5DD8">
      <w:pPr>
        <w:spacing w:after="0"/>
        <w:ind w:left="720" w:hanging="720"/>
        <w:rPr>
          <w:color w:val="4472C4" w:themeColor="accent1"/>
        </w:rPr>
      </w:pPr>
      <w:r w:rsidRPr="00A32DBE">
        <w:rPr>
          <w:color w:val="4472C4" w:themeColor="accent1"/>
        </w:rPr>
        <w:t>Video One (Months) – long term goals, gratitude, habit tracking</w:t>
      </w:r>
    </w:p>
    <w:p w14:paraId="5C188C35" w14:textId="6FFD0EC4" w:rsidR="00A32DBE" w:rsidRPr="00A32DBE" w:rsidRDefault="00A32DBE" w:rsidP="000D5DD8">
      <w:pPr>
        <w:spacing w:after="0"/>
        <w:ind w:left="720" w:hanging="720"/>
        <w:rPr>
          <w:color w:val="ED7D31" w:themeColor="accent2"/>
        </w:rPr>
      </w:pPr>
      <w:r w:rsidRPr="00A32DBE">
        <w:rPr>
          <w:color w:val="ED7D31" w:themeColor="accent2"/>
        </w:rPr>
        <w:t>Video Two (Weeks) – weekly goals, time-blocking, importance of rest, daily reviews</w:t>
      </w:r>
    </w:p>
    <w:p w14:paraId="5A2C6BE3" w14:textId="3D2ECAD9" w:rsidR="00A32DBE" w:rsidRPr="00A32DBE" w:rsidRDefault="00A32DBE" w:rsidP="000D5DD8">
      <w:pPr>
        <w:spacing w:after="0"/>
        <w:ind w:left="720" w:hanging="720"/>
        <w:rPr>
          <w:color w:val="7030A0"/>
        </w:rPr>
      </w:pPr>
      <w:r w:rsidRPr="00A32DBE">
        <w:rPr>
          <w:color w:val="7030A0"/>
        </w:rPr>
        <w:t>Video Three (Days) – journaling, breaking down big tasks, brain dumps, reading notes, creativity, stress</w:t>
      </w:r>
    </w:p>
    <w:p w14:paraId="0DE80B05" w14:textId="77777777" w:rsidR="00267BE3" w:rsidRPr="006A2AC9" w:rsidRDefault="00267BE3" w:rsidP="00D17AAC">
      <w:pPr>
        <w:spacing w:after="0"/>
      </w:pPr>
    </w:p>
    <w:p w14:paraId="52F7E0BD" w14:textId="77EDC184" w:rsidR="00C9791D" w:rsidRPr="006A2AC9" w:rsidRDefault="00C9791D" w:rsidP="000D5DD8">
      <w:pPr>
        <w:spacing w:after="0"/>
        <w:ind w:left="720" w:hanging="720"/>
        <w:rPr>
          <w:b/>
          <w:bCs/>
          <w:u w:val="single"/>
        </w:rPr>
      </w:pPr>
      <w:r w:rsidRPr="006A2AC9">
        <w:rPr>
          <w:b/>
          <w:bCs/>
          <w:u w:val="single"/>
        </w:rPr>
        <w:t>Books</w:t>
      </w:r>
    </w:p>
    <w:p w14:paraId="7725D62B" w14:textId="65C73D86" w:rsidR="00C9791D" w:rsidRPr="006A2AC9" w:rsidRDefault="00C9791D" w:rsidP="000D5DD8">
      <w:pPr>
        <w:spacing w:after="0"/>
        <w:ind w:left="720" w:hanging="720"/>
      </w:pPr>
    </w:p>
    <w:p w14:paraId="484E4AE3" w14:textId="5754F0FA" w:rsidR="00C9791D" w:rsidRPr="00A32DBE" w:rsidRDefault="00C9791D" w:rsidP="000D5DD8">
      <w:pPr>
        <w:spacing w:after="0"/>
        <w:ind w:left="720" w:hanging="720"/>
        <w:rPr>
          <w:color w:val="7030A0"/>
        </w:rPr>
      </w:pPr>
      <w:r w:rsidRPr="00A32DBE">
        <w:rPr>
          <w:color w:val="7030A0"/>
        </w:rPr>
        <w:t xml:space="preserve">Bennett, Arnold. </w:t>
      </w:r>
      <w:r w:rsidRPr="00A32DBE">
        <w:rPr>
          <w:i/>
          <w:iCs/>
          <w:color w:val="7030A0"/>
        </w:rPr>
        <w:t>How to Live on 24 hours a Day</w:t>
      </w:r>
      <w:r w:rsidRPr="00A32DBE">
        <w:rPr>
          <w:color w:val="7030A0"/>
        </w:rPr>
        <w:t>. Merchant Books, 1910.</w:t>
      </w:r>
    </w:p>
    <w:p w14:paraId="70AD9CE8" w14:textId="64FCE4CB" w:rsidR="00E14300" w:rsidRDefault="00E14300" w:rsidP="000D5DD8">
      <w:pPr>
        <w:spacing w:after="0"/>
        <w:ind w:left="720" w:hanging="720"/>
      </w:pPr>
    </w:p>
    <w:p w14:paraId="54E23BAD" w14:textId="3A5C1004" w:rsidR="00233861" w:rsidRDefault="00233861" w:rsidP="00233861">
      <w:pPr>
        <w:spacing w:after="0"/>
      </w:pPr>
      <w:r>
        <w:t xml:space="preserve">Bennett’s book, while dated, is certainly applicable to the majority of people’s lives even today. In this book he argues why time should be considered much more valuable than money (despite the common mentality) and how to lead a more fulfilled life by utilizing every spare hour you have. He makes the point that if you spend eight hours sleeping and eight hours working you still have another eight hours to improve your life and set out to do your goals (even if you will not achieve them, in which case you are still better off than someone who had never tried). Bennett suggests that you spent just an hour and fifteen minutes a day on pursing mindful tasks you will be set forth on a path to satisfy </w:t>
      </w:r>
      <w:proofErr w:type="gramStart"/>
      <w:r w:rsidR="00D32052">
        <w:t>hu</w:t>
      </w:r>
      <w:r>
        <w:t>man’s</w:t>
      </w:r>
      <w:proofErr w:type="gramEnd"/>
      <w:r>
        <w:t xml:space="preserve"> inherit need for knowledge and intellectual curiosity. He also suggests that you spend idle time reflecting on your thoughts, concentrating on a single task (it can be anything), do some serious reading, and going deeper on your artistic interests.</w:t>
      </w:r>
    </w:p>
    <w:p w14:paraId="1A617F96" w14:textId="29686414" w:rsidR="00233861" w:rsidRDefault="00233861" w:rsidP="00233861">
      <w:pPr>
        <w:spacing w:after="0"/>
      </w:pPr>
    </w:p>
    <w:p w14:paraId="24D40ACA" w14:textId="0A0012C7" w:rsidR="00233861" w:rsidRPr="00233861" w:rsidRDefault="00233861" w:rsidP="00233861">
      <w:pPr>
        <w:spacing w:after="0"/>
      </w:pPr>
      <w:r>
        <w:t>Even though I am not going to use his exact structure in my video, I will focus on the fact that there is so much time in the day to focus on your goals and on self-care. In</w:t>
      </w:r>
      <w:r w:rsidR="005223AC">
        <w:t xml:space="preserve"> his book bennet brings up the fact that many people view the hours before and after work as simply a prologue and epilogue to the day when in fact those should be considered a day within itself. </w:t>
      </w:r>
      <w:r w:rsidR="00FB687A">
        <w:t xml:space="preserve">With those spare hours, too, everything should be planned with intention and mindfulness since if you have “something definite to look forward to” you have much more energy and excitement not only towards that evet, but in your entire day. </w:t>
      </w:r>
    </w:p>
    <w:p w14:paraId="6C4E95E6" w14:textId="77777777" w:rsidR="00233861" w:rsidRPr="006A2AC9" w:rsidRDefault="00233861" w:rsidP="000D5DD8">
      <w:pPr>
        <w:spacing w:after="0"/>
        <w:ind w:left="720" w:hanging="720"/>
      </w:pPr>
    </w:p>
    <w:p w14:paraId="16D4476C" w14:textId="755D1352" w:rsidR="00E14300" w:rsidRDefault="00E14300" w:rsidP="00581B9E">
      <w:pPr>
        <w:spacing w:after="0"/>
        <w:ind w:left="720" w:hanging="720"/>
        <w:rPr>
          <w:color w:val="4472C4" w:themeColor="accent1"/>
        </w:rPr>
      </w:pPr>
      <w:r w:rsidRPr="00A32DBE">
        <w:rPr>
          <w:color w:val="4472C4" w:themeColor="accent1"/>
        </w:rPr>
        <w:t xml:space="preserve">Clear, James. </w:t>
      </w:r>
      <w:r w:rsidRPr="00A32DBE">
        <w:rPr>
          <w:i/>
          <w:iCs/>
          <w:color w:val="4472C4" w:themeColor="accent1"/>
        </w:rPr>
        <w:t>Atomic Habits</w:t>
      </w:r>
      <w:r w:rsidRPr="00A32DBE">
        <w:rPr>
          <w:color w:val="4472C4" w:themeColor="accent1"/>
        </w:rPr>
        <w:t>. New York, Avery, 2018.</w:t>
      </w:r>
    </w:p>
    <w:p w14:paraId="0EBB1BDD" w14:textId="3B28B67E" w:rsidR="00581B9E" w:rsidRDefault="00581B9E" w:rsidP="00581B9E">
      <w:pPr>
        <w:spacing w:after="0"/>
        <w:ind w:left="720" w:hanging="720"/>
        <w:rPr>
          <w:color w:val="4472C4" w:themeColor="accent1"/>
        </w:rPr>
      </w:pPr>
    </w:p>
    <w:p w14:paraId="55D31909" w14:textId="3C3F4902" w:rsidR="00436D92" w:rsidRDefault="00581B9E" w:rsidP="00581B9E">
      <w:pPr>
        <w:spacing w:after="0"/>
      </w:pPr>
      <w:r>
        <w:rPr>
          <w:i/>
          <w:iCs/>
        </w:rPr>
        <w:t>Atomic Habits</w:t>
      </w:r>
      <w:r>
        <w:t xml:space="preserve"> by James Clear discusses the importance of habits in goal reaching. The book is broken down into five parts: the fundamentals and the four different steps to making a habit stick. In the fundamentals, Clear explains that there are two systems of behavior change; goal-based habits that focus on changing the outcomes, then your behavior, then your identity and identity-based habits which work from the inside out. He also says that systems are much more important than goals and every habit includes four steps: a cue (making it obvious), </w:t>
      </w:r>
      <w:r w:rsidR="00436D92">
        <w:t>a craving (making it attractive), a response (making it easy), and a reward (making it satisfying). The rest of the book breaks down how to make your habit work based on those steps.</w:t>
      </w:r>
    </w:p>
    <w:p w14:paraId="62E09E9A" w14:textId="5E3161B8" w:rsidR="00436D92" w:rsidRDefault="00436D92" w:rsidP="00581B9E">
      <w:pPr>
        <w:spacing w:after="0"/>
      </w:pPr>
    </w:p>
    <w:p w14:paraId="277EBFA3" w14:textId="1CCA4853" w:rsidR="00436D92" w:rsidRPr="00581B9E" w:rsidRDefault="00376BB9" w:rsidP="00581B9E">
      <w:pPr>
        <w:spacing w:after="0"/>
      </w:pPr>
      <w:r>
        <w:lastRenderedPageBreak/>
        <w:t xml:space="preserve">This text is vital to the section of my first episode that is dedicated to the Habit tracking section. To make the knowledge from the book as simple and actionable as possible I will share the implementation intentions from each section which will end up looking something like this: “I will [BEHAVIOR] at [TIME] in [LOCATION]. After [HABIT] I will [NEW HABIT]. (or, after [HABIT I NEED] I will [HABIT I WANT].) After [HABIT], I will [TRACK HABIT].” Some other important key elements that I will discuss are the importance of environment in making habits as easy as possible and how important it is just to show up, especially on the bad days (which leads into a discussion on </w:t>
      </w:r>
      <w:r w:rsidRPr="00376BB9">
        <w:rPr>
          <w:i/>
          <w:iCs/>
        </w:rPr>
        <w:t>The War of Art</w:t>
      </w:r>
      <w:r>
        <w:t xml:space="preserve">). </w:t>
      </w:r>
    </w:p>
    <w:p w14:paraId="14AC549D" w14:textId="3236C7BA" w:rsidR="00E14300" w:rsidRPr="006A2AC9" w:rsidRDefault="00E14300" w:rsidP="000D5DD8">
      <w:pPr>
        <w:spacing w:after="0"/>
        <w:ind w:left="720" w:hanging="720"/>
      </w:pPr>
    </w:p>
    <w:p w14:paraId="7A99095A" w14:textId="004EFDC9" w:rsidR="00E14300" w:rsidRPr="00A32DBE" w:rsidRDefault="00E14300" w:rsidP="000D5DD8">
      <w:pPr>
        <w:spacing w:after="0"/>
        <w:ind w:left="720" w:hanging="720"/>
        <w:rPr>
          <w:color w:val="ED7D31" w:themeColor="accent2"/>
        </w:rPr>
      </w:pPr>
      <w:r w:rsidRPr="00A32DBE">
        <w:rPr>
          <w:color w:val="ED7D31" w:themeColor="accent2"/>
        </w:rPr>
        <w:t xml:space="preserve">Garcia, Hector &amp; </w:t>
      </w:r>
      <w:proofErr w:type="spellStart"/>
      <w:r w:rsidRPr="00A32DBE">
        <w:rPr>
          <w:color w:val="ED7D31" w:themeColor="accent2"/>
        </w:rPr>
        <w:t>Miralles</w:t>
      </w:r>
      <w:proofErr w:type="spellEnd"/>
      <w:r w:rsidRPr="00A32DBE">
        <w:rPr>
          <w:color w:val="ED7D31" w:themeColor="accent2"/>
        </w:rPr>
        <w:t xml:space="preserve">, </w:t>
      </w:r>
      <w:proofErr w:type="spellStart"/>
      <w:r w:rsidRPr="00A32DBE">
        <w:rPr>
          <w:color w:val="ED7D31" w:themeColor="accent2"/>
        </w:rPr>
        <w:t>Francesc</w:t>
      </w:r>
      <w:proofErr w:type="spellEnd"/>
      <w:r w:rsidRPr="00A32DBE">
        <w:rPr>
          <w:color w:val="ED7D31" w:themeColor="accent2"/>
        </w:rPr>
        <w:t xml:space="preserve">. </w:t>
      </w:r>
      <w:r w:rsidRPr="00A32DBE">
        <w:rPr>
          <w:i/>
          <w:iCs/>
          <w:color w:val="ED7D31" w:themeColor="accent2"/>
        </w:rPr>
        <w:t>Ikigai: The Japanese Secret to a Long and Happy Life</w:t>
      </w:r>
      <w:r w:rsidRPr="00A32DBE">
        <w:rPr>
          <w:color w:val="ED7D31" w:themeColor="accent2"/>
        </w:rPr>
        <w:t>. London, Hutchinson, 2016.</w:t>
      </w:r>
    </w:p>
    <w:p w14:paraId="2B9C8DBC" w14:textId="7A884387" w:rsidR="009E540E" w:rsidRDefault="009E540E" w:rsidP="000D5DD8">
      <w:pPr>
        <w:spacing w:after="0"/>
        <w:ind w:left="720" w:hanging="720"/>
      </w:pPr>
    </w:p>
    <w:p w14:paraId="58939431" w14:textId="68D8D501" w:rsidR="001A7C4A" w:rsidRDefault="001A7C4A" w:rsidP="001A7C4A">
      <w:pPr>
        <w:spacing w:after="0"/>
      </w:pPr>
      <w:r w:rsidRPr="001A7C4A">
        <w:rPr>
          <w:i/>
          <w:iCs/>
        </w:rPr>
        <w:t xml:space="preserve">Ikigai </w:t>
      </w:r>
      <w:r>
        <w:t>is an exploration of how people living in the “Blue Zones” have such a high life expectancy</w:t>
      </w:r>
      <w:r w:rsidR="005D398A">
        <w:t xml:space="preserve"> compared to the rest of the world. Much of the book focuses on how stress causes expedient again and how to balance your life to avoid as much stress as possible. The main way to do this, as the title suggests, is to Find your ikigai – a combination of what you love, what you are great at, what you can paid for, what the world needs. One way you know you have found your ikigai is when you can be in a state of flow; being completely immersed in life and what you are doing. </w:t>
      </w:r>
    </w:p>
    <w:p w14:paraId="617086AA" w14:textId="46DACF5E" w:rsidR="005D398A" w:rsidRDefault="005D398A" w:rsidP="001A7C4A">
      <w:pPr>
        <w:spacing w:after="0"/>
      </w:pPr>
    </w:p>
    <w:p w14:paraId="357D26D4" w14:textId="4962E77E" w:rsidR="005D398A" w:rsidRDefault="005D398A" w:rsidP="003B0B5F">
      <w:pPr>
        <w:spacing w:after="0"/>
      </w:pPr>
      <w:r>
        <w:t xml:space="preserve">In my video I will mention how a good chunk of your week (which is made possible to see through time-blocking) </w:t>
      </w:r>
      <w:r w:rsidR="007E504C">
        <w:t>should be devoted to your ikigai. There are also two very useful sections that pertain to working towards your goals and doing what you need to do. One is on the seven requirements for flow (knowing what to do, knowing how to do it, knowing how well you are doing, knowing where to go, perceiving significant challenges, perceiving significant skills, being free from distractions). Another section focuses on how to concentrate on a single task (no screens during the 1</w:t>
      </w:r>
      <w:r w:rsidR="007E504C" w:rsidRPr="007E504C">
        <w:rPr>
          <w:vertAlign w:val="superscript"/>
        </w:rPr>
        <w:t>st</w:t>
      </w:r>
      <w:r w:rsidR="007E504C">
        <w:t xml:space="preserve"> or last hour of the day, turn off your phone during flow, tech fasting day, Pomodoro, set email times, doing an enjoyable ritual before work, and bundling ritual tasks).</w:t>
      </w:r>
      <w:r w:rsidR="00711BD9">
        <w:t xml:space="preserve"> There is also a nice stretch that I plan on showing to start your day or do before work on page 144.</w:t>
      </w:r>
    </w:p>
    <w:p w14:paraId="54FD43B3" w14:textId="77777777" w:rsidR="005D398A" w:rsidRPr="006A2AC9" w:rsidRDefault="005D398A" w:rsidP="000D5DD8">
      <w:pPr>
        <w:spacing w:after="0"/>
        <w:ind w:left="720" w:hanging="720"/>
      </w:pPr>
    </w:p>
    <w:p w14:paraId="7DB6634A" w14:textId="5B0EFB22" w:rsidR="00C9791D" w:rsidRDefault="00C9791D" w:rsidP="000D5DD8">
      <w:pPr>
        <w:spacing w:after="0"/>
        <w:ind w:left="720" w:hanging="720"/>
        <w:rPr>
          <w:color w:val="7030A0"/>
        </w:rPr>
      </w:pPr>
      <w:r w:rsidRPr="00A32DBE">
        <w:rPr>
          <w:color w:val="7030A0"/>
        </w:rPr>
        <w:t xml:space="preserve">Newport, Cal. </w:t>
      </w:r>
      <w:r w:rsidRPr="00A32DBE">
        <w:rPr>
          <w:i/>
          <w:iCs/>
          <w:color w:val="7030A0"/>
        </w:rPr>
        <w:t>Deep Work</w:t>
      </w:r>
      <w:r w:rsidRPr="00A32DBE">
        <w:rPr>
          <w:color w:val="7030A0"/>
        </w:rPr>
        <w:t>. New York, Grand Central Publishing, 2016.</w:t>
      </w:r>
    </w:p>
    <w:p w14:paraId="68C51DAB" w14:textId="6D100C8C" w:rsidR="00F630DA" w:rsidRDefault="00F630DA" w:rsidP="000D5DD8">
      <w:pPr>
        <w:spacing w:after="0"/>
        <w:ind w:left="720" w:hanging="720"/>
        <w:rPr>
          <w:color w:val="7030A0"/>
        </w:rPr>
      </w:pPr>
    </w:p>
    <w:p w14:paraId="1BBE587D" w14:textId="0584039E" w:rsidR="00F630DA" w:rsidRDefault="00016D2B" w:rsidP="00F630DA">
      <w:pPr>
        <w:spacing w:after="0"/>
      </w:pPr>
      <w:r>
        <w:t>In this book Cal Newport defines deep work and why it is valuable, rare, and meaningful. Deep work requires concentration and deliberate practice which is more and more rare in a world full of distractions. Now too many people mistake busyness for productivity and as a result are rarely challenged or satisfied with their work (work that does not add much value to the world). Newport sets four rules I place to conduct deep work: (1) work deeply (ritualizing, specifying, making systems, tracking), (2) embrace boredom (weaning the mind off distraction dependency), (3) quit social media (or at least only using ones that have a positive impact towards your goals), and (4) drain the shallows</w:t>
      </w:r>
      <w:r w:rsidR="00E3542D">
        <w:t xml:space="preserve"> (scheduling every minute to make you day full of intention and meaning).</w:t>
      </w:r>
    </w:p>
    <w:p w14:paraId="348B68D1" w14:textId="6340D80A" w:rsidR="00E3542D" w:rsidRDefault="00E3542D" w:rsidP="00F630DA">
      <w:pPr>
        <w:spacing w:after="0"/>
      </w:pPr>
    </w:p>
    <w:p w14:paraId="49ACE7BA" w14:textId="2E164842" w:rsidR="00E3542D" w:rsidRPr="00F630DA" w:rsidRDefault="00D278C4" w:rsidP="00F630DA">
      <w:pPr>
        <w:spacing w:after="0"/>
      </w:pPr>
      <w:r>
        <w:t xml:space="preserve">The ideas form this book tie in very well to other readings like </w:t>
      </w:r>
      <w:r w:rsidRPr="00D278C4">
        <w:rPr>
          <w:i/>
        </w:rPr>
        <w:t>How to Live on 24 Hours a Day</w:t>
      </w:r>
      <w:r>
        <w:t xml:space="preserve"> and </w:t>
      </w:r>
      <w:r w:rsidRPr="00D278C4">
        <w:rPr>
          <w:i/>
        </w:rPr>
        <w:t>Atomic Habits</w:t>
      </w:r>
      <w:r>
        <w:t>. For the sake of the final episode, I will use it to explain how important it is to be mindful with your actions – whether it is “work” or paying attention to your needs and relaxation everything you do should be intentional and ca</w:t>
      </w:r>
      <w:r w:rsidR="006A1D62">
        <w:t xml:space="preserve">rried out with as much focus as </w:t>
      </w:r>
      <w:r>
        <w:t>possible.</w:t>
      </w:r>
    </w:p>
    <w:p w14:paraId="4F9111F0" w14:textId="0B69FFD4" w:rsidR="00C9791D" w:rsidRPr="006A2AC9" w:rsidRDefault="00C9791D" w:rsidP="000D5DD8">
      <w:pPr>
        <w:spacing w:after="0"/>
        <w:ind w:left="720" w:hanging="720"/>
      </w:pPr>
    </w:p>
    <w:p w14:paraId="7C88211C" w14:textId="2D5560EA" w:rsidR="00C9791D" w:rsidRDefault="00C9791D" w:rsidP="000D5DD8">
      <w:pPr>
        <w:spacing w:after="0"/>
        <w:ind w:left="720" w:hanging="720"/>
        <w:rPr>
          <w:color w:val="4472C4" w:themeColor="accent1"/>
        </w:rPr>
      </w:pPr>
      <w:r w:rsidRPr="00A32DBE">
        <w:rPr>
          <w:color w:val="4472C4" w:themeColor="accent1"/>
        </w:rPr>
        <w:lastRenderedPageBreak/>
        <w:t xml:space="preserve">Peterson, Jordan B. </w:t>
      </w:r>
      <w:r w:rsidRPr="00A32DBE">
        <w:rPr>
          <w:i/>
          <w:iCs/>
          <w:color w:val="4472C4" w:themeColor="accent1"/>
        </w:rPr>
        <w:t xml:space="preserve">12 Rules </w:t>
      </w:r>
      <w:r w:rsidR="00E14300" w:rsidRPr="00A32DBE">
        <w:rPr>
          <w:i/>
          <w:iCs/>
          <w:color w:val="4472C4" w:themeColor="accent1"/>
        </w:rPr>
        <w:t>for</w:t>
      </w:r>
      <w:r w:rsidRPr="00A32DBE">
        <w:rPr>
          <w:i/>
          <w:iCs/>
          <w:color w:val="4472C4" w:themeColor="accent1"/>
        </w:rPr>
        <w:t xml:space="preserve"> Life: An Antidote to Chaos</w:t>
      </w:r>
      <w:r w:rsidRPr="00A32DBE">
        <w:rPr>
          <w:color w:val="4472C4" w:themeColor="accent1"/>
        </w:rPr>
        <w:t xml:space="preserve">. </w:t>
      </w:r>
      <w:r w:rsidR="00E14300" w:rsidRPr="00A32DBE">
        <w:rPr>
          <w:color w:val="4472C4" w:themeColor="accent1"/>
        </w:rPr>
        <w:t>Random House Canada, 2018.</w:t>
      </w:r>
    </w:p>
    <w:p w14:paraId="3F73C36E" w14:textId="571D254E" w:rsidR="004158E4" w:rsidRDefault="004158E4" w:rsidP="000D5DD8">
      <w:pPr>
        <w:spacing w:after="0"/>
        <w:ind w:left="720" w:hanging="720"/>
        <w:rPr>
          <w:color w:val="4472C4" w:themeColor="accent1"/>
        </w:rPr>
      </w:pPr>
    </w:p>
    <w:p w14:paraId="47BA1D1F" w14:textId="2FF62211" w:rsidR="0037724D" w:rsidRDefault="004158E4" w:rsidP="004158E4">
      <w:pPr>
        <w:spacing w:after="0"/>
      </w:pPr>
      <w:r>
        <w:rPr>
          <w:i/>
          <w:iCs/>
        </w:rPr>
        <w:t xml:space="preserve">12 Rules for Life </w:t>
      </w:r>
      <w:r>
        <w:t>by professor and psychologist Jordan Peterson explores 12 fundamental principles that lead to a more fulfilling and personally meaningful life. With each rule Peterson explores real-life cases, the works of past psychologists and philosophers, and religious texts and meanings to explain what behaviors and thought processes lead a person to chaos or to a better life.</w:t>
      </w:r>
    </w:p>
    <w:p w14:paraId="1085A591" w14:textId="77777777" w:rsidR="009E540E" w:rsidRDefault="009E540E" w:rsidP="004158E4">
      <w:pPr>
        <w:spacing w:after="0"/>
      </w:pPr>
    </w:p>
    <w:p w14:paraId="02D4C487" w14:textId="65E76EC7" w:rsidR="004158E4" w:rsidRPr="00BF32E3" w:rsidRDefault="004158E4" w:rsidP="004158E4">
      <w:pPr>
        <w:spacing w:after="0"/>
      </w:pPr>
      <w:r>
        <w:t xml:space="preserve">The three rules that I read for this particular project are “Rule 2: Treat Yourself Like Someone You </w:t>
      </w:r>
      <w:proofErr w:type="gramStart"/>
      <w:r>
        <w:t>are</w:t>
      </w:r>
      <w:proofErr w:type="gramEnd"/>
      <w:r>
        <w:t xml:space="preserve"> Responsible For Helping,” “Rule 4: Compare Yourself to Who You Were Yesterday, Not to Who Someone Else is Today,” and “Rule 7: Pursue What is Meaningful (Not What is Expedient).” </w:t>
      </w:r>
      <w:r w:rsidR="00FF24CE">
        <w:t xml:space="preserve">Rule 2 will be used in the introduction of my video to explain why it is important to set these systems in place – you need to ask yourself “What might my life look like if I were caring for myself properly?” (62). Rule 4 ties in well to the need for systems vs. goals as described in Clear’s </w:t>
      </w:r>
      <w:r w:rsidR="00FF24CE" w:rsidRPr="00FF24CE">
        <w:rPr>
          <w:i/>
          <w:iCs/>
        </w:rPr>
        <w:t>Atomic Habits</w:t>
      </w:r>
      <w:r w:rsidR="00FF24CE">
        <w:t xml:space="preserve">; “Perhaps happiness is always to be found in the journey uphill, and not in the fleeting sense of satisfaction awaiting at the next peak” (94). </w:t>
      </w:r>
      <w:r w:rsidR="00BF32E3">
        <w:t xml:space="preserve">Rule 7 ties into </w:t>
      </w:r>
      <w:proofErr w:type="spellStart"/>
      <w:r w:rsidR="00BF32E3">
        <w:t>Pressfield’s</w:t>
      </w:r>
      <w:proofErr w:type="spellEnd"/>
      <w:r w:rsidR="00BF32E3">
        <w:t xml:space="preserve"> idea of resistance as explained in </w:t>
      </w:r>
      <w:r w:rsidR="00BF32E3" w:rsidRPr="00BF32E3">
        <w:rPr>
          <w:i/>
          <w:iCs/>
        </w:rPr>
        <w:t>The War of Art</w:t>
      </w:r>
      <w:r w:rsidR="00BF32E3">
        <w:t xml:space="preserve"> – it is easy (or expedient) to give into resistance and not do what you need to do, but it is almost always the wrong choice that could even lead to evil.</w:t>
      </w:r>
    </w:p>
    <w:p w14:paraId="4AC4B2EE" w14:textId="77777777" w:rsidR="00C9791D" w:rsidRPr="006A2AC9" w:rsidRDefault="00C9791D" w:rsidP="000D5DD8">
      <w:pPr>
        <w:spacing w:after="0"/>
        <w:ind w:left="720" w:hanging="720"/>
      </w:pPr>
    </w:p>
    <w:p w14:paraId="50207F5B" w14:textId="34908F6A" w:rsidR="00C9791D" w:rsidRDefault="00C9791D" w:rsidP="000D5DD8">
      <w:pPr>
        <w:spacing w:after="0"/>
        <w:ind w:left="720" w:hanging="720"/>
        <w:rPr>
          <w:color w:val="4472C4" w:themeColor="accent1"/>
        </w:rPr>
      </w:pPr>
      <w:r w:rsidRPr="00A32DBE">
        <w:rPr>
          <w:color w:val="4472C4" w:themeColor="accent1"/>
        </w:rPr>
        <w:t xml:space="preserve">Pressfield, Steven. </w:t>
      </w:r>
      <w:r w:rsidRPr="00A32DBE">
        <w:rPr>
          <w:i/>
          <w:iCs/>
          <w:color w:val="4472C4" w:themeColor="accent1"/>
        </w:rPr>
        <w:t>The War of Art</w:t>
      </w:r>
      <w:r w:rsidRPr="00A32DBE">
        <w:rPr>
          <w:color w:val="4472C4" w:themeColor="accent1"/>
        </w:rPr>
        <w:t>. New York, Black Irish Entertainment, 2002.</w:t>
      </w:r>
    </w:p>
    <w:p w14:paraId="28DAA349" w14:textId="66B6EFD3" w:rsidR="00B8397A" w:rsidRDefault="00B8397A" w:rsidP="000D5DD8">
      <w:pPr>
        <w:spacing w:after="0"/>
        <w:ind w:left="720" w:hanging="720"/>
        <w:rPr>
          <w:color w:val="4472C4" w:themeColor="accent1"/>
        </w:rPr>
      </w:pPr>
    </w:p>
    <w:p w14:paraId="131B565C" w14:textId="64065C41" w:rsidR="00B8397A" w:rsidRDefault="00B8397A" w:rsidP="00B8397A">
      <w:pPr>
        <w:spacing w:after="0"/>
      </w:pPr>
      <w:r w:rsidRPr="00B8397A">
        <w:rPr>
          <w:i/>
          <w:iCs/>
        </w:rPr>
        <w:t xml:space="preserve">The War of Art </w:t>
      </w:r>
      <w:r>
        <w:t xml:space="preserve">by Steven Pressfield looks at resistance in its many forms and symptomology then discusses how </w:t>
      </w:r>
      <w:r w:rsidR="00806A19">
        <w:t xml:space="preserve">the professionals face the resistance in the pursuit of their art. Resistance is defined as the ultimate enemy of any act that will push one towards being a better human and Pressfield </w:t>
      </w:r>
      <w:r w:rsidR="00EE25A6">
        <w:t>argues</w:t>
      </w:r>
      <w:r w:rsidR="00806A19">
        <w:t xml:space="preserve"> that </w:t>
      </w:r>
      <w:r w:rsidR="00EE25A6">
        <w:t xml:space="preserve">“the more important a call to action is to our soul’s evolution, the more resistance we will feel toward pursuing it” (12). By procrastinating, treating yourself as a victim, criticizing others for being more authentic than you are able to be, and even listening to rationalization, you are giving into resistance and therefore stopping yourself from becoming who you are supposed to be. </w:t>
      </w:r>
    </w:p>
    <w:p w14:paraId="630E18F4" w14:textId="2EE045B3" w:rsidR="001F1E69" w:rsidRDefault="001F1E69" w:rsidP="00B8397A">
      <w:pPr>
        <w:spacing w:after="0"/>
      </w:pPr>
    </w:p>
    <w:p w14:paraId="6CDE9D92" w14:textId="053F0096" w:rsidR="001F1E69" w:rsidRPr="00B8397A" w:rsidRDefault="001F1E69" w:rsidP="00B8397A">
      <w:pPr>
        <w:spacing w:after="0"/>
      </w:pPr>
      <w:r>
        <w:t xml:space="preserve">For the first episode I will stress the importance of treating your passions as a full-time job where you show up </w:t>
      </w:r>
      <w:proofErr w:type="spellStart"/>
      <w:r>
        <w:t>everyday</w:t>
      </w:r>
      <w:proofErr w:type="spellEnd"/>
      <w:r>
        <w:t xml:space="preserve">, show up no matter what, stay on the job all day (or in the case of practicality, in the time you allot), and are committed over the long haul. I will especially focus on how important it is to show up every day (in reference back to </w:t>
      </w:r>
      <w:r w:rsidRPr="001F1E69">
        <w:rPr>
          <w:i/>
          <w:iCs/>
        </w:rPr>
        <w:t>Atomic Habits</w:t>
      </w:r>
      <w:r>
        <w:t>) and to be patient with yourself since the “goal is no victory but to handle [your]self, [your] insides as sturdily and steadily as [you] can” (82).</w:t>
      </w:r>
    </w:p>
    <w:p w14:paraId="0B4EE2CA" w14:textId="77777777" w:rsidR="00C9791D" w:rsidRPr="006A2AC9" w:rsidRDefault="00C9791D" w:rsidP="000D5DD8">
      <w:pPr>
        <w:spacing w:after="0"/>
        <w:ind w:left="720" w:hanging="720"/>
      </w:pPr>
    </w:p>
    <w:p w14:paraId="72F12965" w14:textId="587D3877" w:rsidR="00C9791D" w:rsidRPr="00A32DBE" w:rsidRDefault="00C9791D" w:rsidP="000D5DD8">
      <w:pPr>
        <w:spacing w:after="0"/>
        <w:ind w:left="720" w:hanging="720"/>
        <w:rPr>
          <w:color w:val="C00000"/>
        </w:rPr>
      </w:pPr>
      <w:proofErr w:type="spellStart"/>
      <w:r w:rsidRPr="00A32DBE">
        <w:rPr>
          <w:color w:val="C00000"/>
        </w:rPr>
        <w:t>Quesenberry</w:t>
      </w:r>
      <w:proofErr w:type="spellEnd"/>
      <w:r w:rsidRPr="00A32DBE">
        <w:rPr>
          <w:color w:val="C00000"/>
        </w:rPr>
        <w:t xml:space="preserve">, Keith A. </w:t>
      </w:r>
      <w:r w:rsidRPr="00A32DBE">
        <w:rPr>
          <w:i/>
          <w:iCs/>
          <w:color w:val="C00000"/>
        </w:rPr>
        <w:t>Social Media Strategy</w:t>
      </w:r>
      <w:r w:rsidRPr="00A32DBE">
        <w:rPr>
          <w:color w:val="C00000"/>
        </w:rPr>
        <w:t>. Rowan &amp; Littlefield, 2019.</w:t>
      </w:r>
    </w:p>
    <w:p w14:paraId="536FAA9A" w14:textId="31530221" w:rsidR="00E14300" w:rsidRDefault="00E14300" w:rsidP="000D5DD8">
      <w:pPr>
        <w:spacing w:after="0"/>
        <w:ind w:left="720" w:hanging="720"/>
      </w:pPr>
    </w:p>
    <w:p w14:paraId="222E0C44" w14:textId="524EFEF6" w:rsidR="00692E4B" w:rsidRDefault="00692E4B" w:rsidP="00692E4B">
      <w:pPr>
        <w:spacing w:after="0"/>
      </w:pPr>
      <w:r>
        <w:t>The 8</w:t>
      </w:r>
      <w:r w:rsidRPr="00692E4B">
        <w:rPr>
          <w:vertAlign w:val="superscript"/>
        </w:rPr>
        <w:t>th</w:t>
      </w:r>
      <w:r>
        <w:t xml:space="preserve"> chapter of the textbook </w:t>
      </w:r>
      <w:r w:rsidRPr="00692E4B">
        <w:rPr>
          <w:i/>
          <w:iCs/>
        </w:rPr>
        <w:t>Social Media Strategy</w:t>
      </w:r>
      <w:r>
        <w:t xml:space="preserve"> contains general facts about microblogging and media sharing sites including YouTube. It outlines the demographics, ranking of the site itself, and key performance indicators for the platform.</w:t>
      </w:r>
    </w:p>
    <w:p w14:paraId="3B980CDE" w14:textId="533270E5" w:rsidR="00692E4B" w:rsidRDefault="00692E4B" w:rsidP="00692E4B">
      <w:pPr>
        <w:spacing w:after="0"/>
      </w:pPr>
    </w:p>
    <w:p w14:paraId="5121EFA3" w14:textId="07AF09CC" w:rsidR="00692E4B" w:rsidRPr="00692E4B" w:rsidRDefault="00692E4B" w:rsidP="00692E4B">
      <w:pPr>
        <w:spacing w:after="0"/>
      </w:pPr>
      <w:r>
        <w:t xml:space="preserve">While it is not very in-depth, this chapter did at least outline two very important facts that I must keep in mind as I create my channel and videos. First, 25% of the videos watched are on mobile devices meaning that I need to be sure that I have some content that caters to a more bite-sized audience. Second, </w:t>
      </w:r>
      <w:r>
        <w:lastRenderedPageBreak/>
        <w:t>YouTube is the second largest search engine on the</w:t>
      </w:r>
      <w:r w:rsidR="001E56DE">
        <w:t xml:space="preserve"> internet – so SEO is VERY important if I want my videos to be seen.</w:t>
      </w:r>
    </w:p>
    <w:p w14:paraId="096EA6B3" w14:textId="77777777" w:rsidR="00692E4B" w:rsidRPr="006A2AC9" w:rsidRDefault="00692E4B" w:rsidP="000D5DD8">
      <w:pPr>
        <w:spacing w:after="0"/>
        <w:ind w:left="720" w:hanging="720"/>
      </w:pPr>
    </w:p>
    <w:p w14:paraId="007F6BA2" w14:textId="74FE0634" w:rsidR="00C9791D" w:rsidRPr="006A2AC9" w:rsidRDefault="00C9791D" w:rsidP="000D5DD8">
      <w:pPr>
        <w:spacing w:after="0"/>
        <w:ind w:left="720" w:hanging="720"/>
        <w:rPr>
          <w:b/>
          <w:bCs/>
          <w:u w:val="single"/>
        </w:rPr>
      </w:pPr>
      <w:r w:rsidRPr="006A2AC9">
        <w:rPr>
          <w:b/>
          <w:bCs/>
          <w:u w:val="single"/>
        </w:rPr>
        <w:t xml:space="preserve">Peer-Reviewed </w:t>
      </w:r>
      <w:r w:rsidR="005B202C" w:rsidRPr="006A2AC9">
        <w:rPr>
          <w:b/>
          <w:bCs/>
          <w:u w:val="single"/>
        </w:rPr>
        <w:t>Articles</w:t>
      </w:r>
    </w:p>
    <w:p w14:paraId="6B9634A2" w14:textId="7DF0C416" w:rsidR="00C9791D" w:rsidRPr="006A2AC9" w:rsidRDefault="00C9791D" w:rsidP="000D5DD8">
      <w:pPr>
        <w:spacing w:after="0"/>
        <w:ind w:left="720" w:hanging="720"/>
      </w:pPr>
    </w:p>
    <w:p w14:paraId="09E46D3C" w14:textId="13E766BD" w:rsidR="001F4712" w:rsidRDefault="005B202C" w:rsidP="000D5DD8">
      <w:pPr>
        <w:spacing w:after="0"/>
        <w:ind w:left="720" w:hanging="720"/>
        <w:rPr>
          <w:color w:val="4472C4" w:themeColor="accent1"/>
        </w:rPr>
      </w:pPr>
      <w:proofErr w:type="spellStart"/>
      <w:r w:rsidRPr="00A32DBE">
        <w:rPr>
          <w:color w:val="4472C4" w:themeColor="accent1"/>
        </w:rPr>
        <w:t>Ayobi</w:t>
      </w:r>
      <w:proofErr w:type="spellEnd"/>
      <w:r w:rsidRPr="00A32DBE">
        <w:rPr>
          <w:color w:val="4472C4" w:themeColor="accent1"/>
        </w:rPr>
        <w:t xml:space="preserve">, Amid, et al. “Flexible and Mindful Self-Tracking: Design Implications from Paper Bullet Journals.” </w:t>
      </w:r>
      <w:r w:rsidRPr="00A32DBE">
        <w:rPr>
          <w:i/>
          <w:iCs/>
          <w:color w:val="4472C4" w:themeColor="accent1"/>
        </w:rPr>
        <w:t>CHI '18: Proceedings of the 2018 CHI Conference on Human Factors in Computing Systems</w:t>
      </w:r>
      <w:r w:rsidRPr="00A32DBE">
        <w:rPr>
          <w:color w:val="4472C4" w:themeColor="accent1"/>
        </w:rPr>
        <w:t>, Paper 28, 19 April 2018, pp. 1–14</w:t>
      </w:r>
      <w:r w:rsidR="008107F6" w:rsidRPr="00A32DBE">
        <w:rPr>
          <w:color w:val="4472C4" w:themeColor="accent1"/>
        </w:rPr>
        <w:t>,</w:t>
      </w:r>
      <w:r w:rsidRPr="00A32DBE">
        <w:rPr>
          <w:color w:val="4472C4" w:themeColor="accent1"/>
        </w:rPr>
        <w:t xml:space="preserve"> </w:t>
      </w:r>
      <w:proofErr w:type="spellStart"/>
      <w:r w:rsidR="008107F6" w:rsidRPr="00A32DBE">
        <w:rPr>
          <w:color w:val="4472C4" w:themeColor="accent1"/>
        </w:rPr>
        <w:t>doi</w:t>
      </w:r>
      <w:proofErr w:type="spellEnd"/>
      <w:r w:rsidRPr="00A32DBE">
        <w:rPr>
          <w:color w:val="4472C4" w:themeColor="accent1"/>
        </w:rPr>
        <w:t>: 10.1145/3173574.</w:t>
      </w:r>
      <w:r w:rsidR="001F4712" w:rsidRPr="00A32DBE">
        <w:rPr>
          <w:color w:val="4472C4" w:themeColor="accent1"/>
        </w:rPr>
        <w:t xml:space="preserve"> </w:t>
      </w:r>
    </w:p>
    <w:p w14:paraId="2F5D121D" w14:textId="208CB7E1" w:rsidR="00DE2C7E" w:rsidRDefault="00DE2C7E" w:rsidP="000D5DD8">
      <w:pPr>
        <w:spacing w:after="0"/>
        <w:ind w:left="720" w:hanging="720"/>
        <w:rPr>
          <w:color w:val="4472C4" w:themeColor="accent1"/>
        </w:rPr>
      </w:pPr>
    </w:p>
    <w:p w14:paraId="5177084E" w14:textId="3B9305FF" w:rsidR="00DE2C7E" w:rsidRDefault="00DE2C7E" w:rsidP="00DE2C7E">
      <w:pPr>
        <w:spacing w:after="0"/>
      </w:pPr>
      <w:r>
        <w:t xml:space="preserve">This study by Amid </w:t>
      </w:r>
      <w:proofErr w:type="spellStart"/>
      <w:r>
        <w:t>Ayobi</w:t>
      </w:r>
      <w:proofErr w:type="spellEnd"/>
      <w:r>
        <w:t xml:space="preserve"> and her partners explores the effectiveness of using a paper planning method versus a digital self-tracking system. They were able to draw three conclusions from their study. First, using a paper planner/journal allowed for more “personally meaningful” uses rather than the rigid structure of digital systems. Second, the process of designing the systems itself are contributed to mindful self-reflection. Third, there is a strong online community of those who design and use paper journals that encourage “a culture of learning and sharing”.</w:t>
      </w:r>
    </w:p>
    <w:p w14:paraId="0C9CB226" w14:textId="6027CAFC" w:rsidR="00DE2C7E" w:rsidRDefault="00DE2C7E" w:rsidP="00B123E1">
      <w:pPr>
        <w:spacing w:after="0"/>
      </w:pPr>
    </w:p>
    <w:p w14:paraId="71A30F0B" w14:textId="7C857980" w:rsidR="00B123E1" w:rsidRPr="00DE2C7E" w:rsidRDefault="00B123E1" w:rsidP="00B123E1">
      <w:pPr>
        <w:spacing w:after="0"/>
      </w:pPr>
      <w:r>
        <w:t>During the discussion of how to use the planner itself I will reference this study in my assertion that one of the best parts of the process is figuring out what works for you and every person has a system that works best for them. I can also use it to promote my Facebook community where everyone can share their creations and progress (with an emphasis on self-improvement, not a journal beauty contest for those [including myself] who are not super artistic).</w:t>
      </w:r>
    </w:p>
    <w:p w14:paraId="65EBD2C8" w14:textId="3434CD19" w:rsidR="001F4712" w:rsidRPr="006A2AC9" w:rsidRDefault="001F4712" w:rsidP="009D65ED">
      <w:pPr>
        <w:spacing w:after="0"/>
      </w:pPr>
    </w:p>
    <w:p w14:paraId="07749E44" w14:textId="1DA00BCC" w:rsidR="00B50FA1" w:rsidRDefault="00B50FA1" w:rsidP="000D5DD8">
      <w:pPr>
        <w:spacing w:after="0"/>
        <w:ind w:left="720" w:hanging="720"/>
        <w:rPr>
          <w:color w:val="7030A0"/>
        </w:rPr>
      </w:pPr>
      <w:proofErr w:type="spellStart"/>
      <w:r w:rsidRPr="00A32DBE">
        <w:rPr>
          <w:color w:val="7030A0"/>
        </w:rPr>
        <w:t>Breines</w:t>
      </w:r>
      <w:proofErr w:type="spellEnd"/>
      <w:r w:rsidRPr="00A32DBE">
        <w:rPr>
          <w:color w:val="7030A0"/>
        </w:rPr>
        <w:t xml:space="preserve">, Juliana G., and Serena Chen. “Self-Compassion Increases Self-Improvement Motivation.” </w:t>
      </w:r>
      <w:r w:rsidRPr="00A32DBE">
        <w:rPr>
          <w:i/>
          <w:iCs/>
          <w:color w:val="7030A0"/>
        </w:rPr>
        <w:t>Personality and Social Psychology Bulletin</w:t>
      </w:r>
      <w:r w:rsidRPr="00A32DBE">
        <w:rPr>
          <w:color w:val="7030A0"/>
        </w:rPr>
        <w:t xml:space="preserve">, vol. 38, no. 9, Sept. 2012, pp. 1133–1143, </w:t>
      </w:r>
      <w:proofErr w:type="spellStart"/>
      <w:r w:rsidRPr="00A32DBE">
        <w:rPr>
          <w:color w:val="7030A0"/>
        </w:rPr>
        <w:t>doi</w:t>
      </w:r>
      <w:proofErr w:type="spellEnd"/>
      <w:r w:rsidRPr="00A32DBE">
        <w:rPr>
          <w:color w:val="7030A0"/>
        </w:rPr>
        <w:t>:</w:t>
      </w:r>
      <w:r w:rsidR="008107F6" w:rsidRPr="00A32DBE">
        <w:rPr>
          <w:color w:val="7030A0"/>
        </w:rPr>
        <w:t xml:space="preserve"> </w:t>
      </w:r>
      <w:r w:rsidRPr="00A32DBE">
        <w:rPr>
          <w:color w:val="7030A0"/>
        </w:rPr>
        <w:t>10.1177/0146167212445599.</w:t>
      </w:r>
    </w:p>
    <w:p w14:paraId="1FF152E6" w14:textId="24EC6AF1" w:rsidR="0098298E" w:rsidRDefault="0098298E" w:rsidP="000D5DD8">
      <w:pPr>
        <w:spacing w:after="0"/>
        <w:ind w:left="720" w:hanging="720"/>
        <w:rPr>
          <w:color w:val="7030A0"/>
        </w:rPr>
      </w:pPr>
    </w:p>
    <w:p w14:paraId="1CCF5367" w14:textId="49F752B3" w:rsidR="0098298E" w:rsidRDefault="00B71247" w:rsidP="0098298E">
      <w:pPr>
        <w:spacing w:after="0"/>
      </w:pPr>
      <w:r>
        <w:t>This paper describes four experiments that show how self-compassion increases motivation for self-improvement. The four studies found that those who practiced self-compassion (versus self-esteem or no practice): (1) reported greater incremental beliefs about personal weaknesses, (2) reported greater motivation to make amends and avoid repeating past moral transgressions, (3) spent more time studying for a difficult test after a past failure, and (4) reported greater motivation to change weaknesses.</w:t>
      </w:r>
    </w:p>
    <w:p w14:paraId="302C8734" w14:textId="5811440F" w:rsidR="00DD3C26" w:rsidRDefault="00DD3C26" w:rsidP="0098298E">
      <w:pPr>
        <w:spacing w:after="0"/>
      </w:pPr>
    </w:p>
    <w:p w14:paraId="296CE5DE" w14:textId="4D4C46CA" w:rsidR="00DD3C26" w:rsidRPr="0098298E" w:rsidRDefault="008F5F15" w:rsidP="0098298E">
      <w:pPr>
        <w:spacing w:after="0"/>
      </w:pPr>
      <w:r>
        <w:t>The idea that self-compassion is a key function to journaling can be easily backed up by this paper. Self-compassion, in their terms, allows for a “safe and nonjudgmental context to confront negative aspects of the self and strive to better them.”</w:t>
      </w:r>
      <w:r w:rsidR="009F7274">
        <w:t xml:space="preserve"> Self-compassion is better than self-motivation because it acknowledges that there are negative aspects to us that can be fixed – it lets us look for solutions without self-judgement or undeserved self-praise.</w:t>
      </w:r>
    </w:p>
    <w:p w14:paraId="2DC8D481" w14:textId="66887119" w:rsidR="00B50FA1" w:rsidRPr="006A2AC9" w:rsidRDefault="00B50FA1" w:rsidP="000D5DD8">
      <w:pPr>
        <w:spacing w:after="0"/>
        <w:ind w:left="720" w:hanging="720"/>
      </w:pPr>
    </w:p>
    <w:p w14:paraId="1B67BDD3" w14:textId="0739AB19" w:rsidR="00880FFC" w:rsidRDefault="00880FFC" w:rsidP="000D5DD8">
      <w:pPr>
        <w:spacing w:after="0"/>
        <w:ind w:left="720" w:hanging="720"/>
        <w:rPr>
          <w:color w:val="ED7D31" w:themeColor="accent2"/>
        </w:rPr>
      </w:pPr>
      <w:r w:rsidRPr="00A32DBE">
        <w:rPr>
          <w:color w:val="ED7D31" w:themeColor="accent2"/>
        </w:rPr>
        <w:t xml:space="preserve">Deci, Edward L., and Richard M. Ryan. “Self-Determination Theory: A </w:t>
      </w:r>
      <w:proofErr w:type="spellStart"/>
      <w:r w:rsidRPr="00A32DBE">
        <w:rPr>
          <w:color w:val="ED7D31" w:themeColor="accent2"/>
        </w:rPr>
        <w:t>Macrotheory</w:t>
      </w:r>
      <w:proofErr w:type="spellEnd"/>
      <w:r w:rsidRPr="00A32DBE">
        <w:rPr>
          <w:color w:val="ED7D31" w:themeColor="accent2"/>
        </w:rPr>
        <w:t xml:space="preserve"> of Human Motivation, Development, and Health.” </w:t>
      </w:r>
      <w:r w:rsidRPr="00A32DBE">
        <w:rPr>
          <w:i/>
          <w:iCs/>
          <w:color w:val="ED7D31" w:themeColor="accent2"/>
        </w:rPr>
        <w:t>Canadian Psychology/</w:t>
      </w:r>
      <w:proofErr w:type="spellStart"/>
      <w:r w:rsidRPr="00A32DBE">
        <w:rPr>
          <w:i/>
          <w:iCs/>
          <w:color w:val="ED7D31" w:themeColor="accent2"/>
        </w:rPr>
        <w:t>Psychologie</w:t>
      </w:r>
      <w:proofErr w:type="spellEnd"/>
      <w:r w:rsidRPr="00A32DBE">
        <w:rPr>
          <w:i/>
          <w:iCs/>
          <w:color w:val="ED7D31" w:themeColor="accent2"/>
        </w:rPr>
        <w:t xml:space="preserve"> </w:t>
      </w:r>
      <w:proofErr w:type="spellStart"/>
      <w:r w:rsidRPr="00A32DBE">
        <w:rPr>
          <w:i/>
          <w:iCs/>
          <w:color w:val="ED7D31" w:themeColor="accent2"/>
        </w:rPr>
        <w:t>Canadienne</w:t>
      </w:r>
      <w:proofErr w:type="spellEnd"/>
      <w:r w:rsidRPr="00A32DBE">
        <w:rPr>
          <w:color w:val="ED7D31" w:themeColor="accent2"/>
        </w:rPr>
        <w:t xml:space="preserve">, vol. 49, no. 3, Aug. 2008, pp. 182–185. EBSCOhost, </w:t>
      </w:r>
      <w:proofErr w:type="spellStart"/>
      <w:r w:rsidRPr="00A32DBE">
        <w:rPr>
          <w:color w:val="ED7D31" w:themeColor="accent2"/>
        </w:rPr>
        <w:t>doi</w:t>
      </w:r>
      <w:proofErr w:type="spellEnd"/>
      <w:r w:rsidRPr="00A32DBE">
        <w:rPr>
          <w:color w:val="ED7D31" w:themeColor="accent2"/>
        </w:rPr>
        <w:t>:</w:t>
      </w:r>
      <w:r w:rsidR="00D73DA4" w:rsidRPr="00A32DBE">
        <w:rPr>
          <w:color w:val="ED7D31" w:themeColor="accent2"/>
        </w:rPr>
        <w:t xml:space="preserve"> </w:t>
      </w:r>
      <w:r w:rsidRPr="00A32DBE">
        <w:rPr>
          <w:color w:val="ED7D31" w:themeColor="accent2"/>
        </w:rPr>
        <w:t>10.1037/a0012801.</w:t>
      </w:r>
    </w:p>
    <w:p w14:paraId="1A751E6B" w14:textId="524C43E4" w:rsidR="009D65ED" w:rsidRDefault="009D65ED" w:rsidP="00464F89">
      <w:pPr>
        <w:spacing w:after="0"/>
        <w:rPr>
          <w:color w:val="ED7D31" w:themeColor="accent2"/>
        </w:rPr>
      </w:pPr>
    </w:p>
    <w:p w14:paraId="52D55E83" w14:textId="32C8BFA0" w:rsidR="00C23BBF" w:rsidRPr="00C23BBF" w:rsidRDefault="00C23BBF" w:rsidP="00464F89">
      <w:pPr>
        <w:spacing w:after="0"/>
      </w:pPr>
      <w:r>
        <w:lastRenderedPageBreak/>
        <w:t>This article explores the effectiveness of intrinsic vs. extrinsic goals</w:t>
      </w:r>
      <w:r w:rsidR="007D406C">
        <w:t xml:space="preserve"> and how intrinsic goals</w:t>
      </w:r>
      <w:r>
        <w:t xml:space="preserve"> lead to better health, well-being, and performance</w:t>
      </w:r>
      <w:r w:rsidR="007D406C">
        <w:t xml:space="preserve"> in life. While the majority of the article is not applicable to my video series, this fact (backed up by research and studies) is a good motivator for setting the right goals.</w:t>
      </w:r>
    </w:p>
    <w:p w14:paraId="7E0F7CFA" w14:textId="77777777" w:rsidR="00C23BBF" w:rsidRPr="009D65ED" w:rsidRDefault="00C23BBF" w:rsidP="00464F89">
      <w:pPr>
        <w:spacing w:after="0"/>
        <w:rPr>
          <w:color w:val="ED7D31" w:themeColor="accent2"/>
        </w:rPr>
      </w:pPr>
    </w:p>
    <w:p w14:paraId="48D6BF11" w14:textId="51EA5D24" w:rsidR="005B202C" w:rsidRDefault="001F4712" w:rsidP="000D5DD8">
      <w:pPr>
        <w:spacing w:after="0"/>
        <w:ind w:left="720" w:hanging="720"/>
        <w:rPr>
          <w:color w:val="ED7D31" w:themeColor="accent2"/>
        </w:rPr>
      </w:pPr>
      <w:r w:rsidRPr="00A32DBE">
        <w:rPr>
          <w:color w:val="ED7D31" w:themeColor="accent2"/>
        </w:rPr>
        <w:t xml:space="preserve">Sheeran, Paschal &amp; Thomas L. Webb. “From Goals to Action.” </w:t>
      </w:r>
      <w:r w:rsidRPr="00A32DBE">
        <w:rPr>
          <w:i/>
          <w:iCs/>
          <w:color w:val="ED7D31" w:themeColor="accent2"/>
        </w:rPr>
        <w:t>Goal-Directed Behavior</w:t>
      </w:r>
      <w:r w:rsidRPr="00A32DBE">
        <w:rPr>
          <w:color w:val="ED7D31" w:themeColor="accent2"/>
        </w:rPr>
        <w:t xml:space="preserve">, edited by </w:t>
      </w:r>
      <w:proofErr w:type="spellStart"/>
      <w:r w:rsidRPr="00A32DBE">
        <w:rPr>
          <w:color w:val="ED7D31" w:themeColor="accent2"/>
        </w:rPr>
        <w:t>Henk</w:t>
      </w:r>
      <w:proofErr w:type="spellEnd"/>
      <w:r w:rsidRPr="00A32DBE">
        <w:rPr>
          <w:color w:val="ED7D31" w:themeColor="accent2"/>
        </w:rPr>
        <w:t xml:space="preserve"> </w:t>
      </w:r>
      <w:proofErr w:type="spellStart"/>
      <w:r w:rsidRPr="00A32DBE">
        <w:rPr>
          <w:color w:val="ED7D31" w:themeColor="accent2"/>
        </w:rPr>
        <w:t>Aarts</w:t>
      </w:r>
      <w:proofErr w:type="spellEnd"/>
      <w:r w:rsidRPr="00A32DBE">
        <w:rPr>
          <w:color w:val="ED7D31" w:themeColor="accent2"/>
        </w:rPr>
        <w:t xml:space="preserve"> and Andrew Elliot, Taylor &amp; Francis Group, 2011. ProQuest </w:t>
      </w:r>
      <w:proofErr w:type="spellStart"/>
      <w:r w:rsidRPr="00A32DBE">
        <w:rPr>
          <w:color w:val="ED7D31" w:themeColor="accent2"/>
        </w:rPr>
        <w:t>Ebook</w:t>
      </w:r>
      <w:proofErr w:type="spellEnd"/>
      <w:r w:rsidRPr="00A32DBE">
        <w:rPr>
          <w:color w:val="ED7D31" w:themeColor="accent2"/>
        </w:rPr>
        <w:t xml:space="preserve"> Central, </w:t>
      </w:r>
      <w:hyperlink r:id="rId6" w:history="1">
        <w:r w:rsidR="008A773C" w:rsidRPr="00A24EE6">
          <w:rPr>
            <w:rStyle w:val="Hyperlink"/>
          </w:rPr>
          <w:t>https://ebookcentral.proquest.com/lib/quinnipiac/detail.action?docID=957443</w:t>
        </w:r>
      </w:hyperlink>
      <w:r w:rsidRPr="00A32DBE">
        <w:rPr>
          <w:color w:val="ED7D31" w:themeColor="accent2"/>
        </w:rPr>
        <w:t>.</w:t>
      </w:r>
    </w:p>
    <w:p w14:paraId="5C7BA773" w14:textId="1841903C" w:rsidR="008A773C" w:rsidRDefault="008A773C" w:rsidP="000D5DD8">
      <w:pPr>
        <w:spacing w:after="0"/>
        <w:ind w:left="720" w:hanging="720"/>
        <w:rPr>
          <w:color w:val="ED7D31" w:themeColor="accent2"/>
        </w:rPr>
      </w:pPr>
    </w:p>
    <w:p w14:paraId="26470CD0" w14:textId="37B1AF70" w:rsidR="008A773C" w:rsidRDefault="008A773C" w:rsidP="008A773C">
      <w:pPr>
        <w:spacing w:after="0"/>
      </w:pPr>
      <w:r>
        <w:t xml:space="preserve">This chapter from of the book </w:t>
      </w:r>
      <w:r w:rsidRPr="008A773C">
        <w:rPr>
          <w:i/>
          <w:iCs/>
        </w:rPr>
        <w:t>Goal-Directed Behavior</w:t>
      </w:r>
      <w:r>
        <w:t xml:space="preserve"> discusses several models of goal-reaching, focusing mostly on the “control Theory” that is Broken down into four processes. First there is goal setting, the most successful goals being difficult, specific, realistic, and process-focused. Next there is monitoring the goal’s progress (and setbacks). After that there is altering responses</w:t>
      </w:r>
      <w:r w:rsidR="00D01D76">
        <w:t xml:space="preserve"> which includes re-forming your implementation intentions and acknowledging that humans only have a set amount of self-control in a day. Lastly there is disengaging in unattainable goals and re-engaging attainable ones. </w:t>
      </w:r>
    </w:p>
    <w:p w14:paraId="36A424E5" w14:textId="52282A6D" w:rsidR="00D01D76" w:rsidRDefault="00D01D76" w:rsidP="008A773C">
      <w:pPr>
        <w:spacing w:after="0"/>
      </w:pPr>
    </w:p>
    <w:p w14:paraId="69F06B24" w14:textId="2A1C44F6" w:rsidR="00D01D76" w:rsidRPr="008A773C" w:rsidRDefault="00D01D76" w:rsidP="008A773C">
      <w:pPr>
        <w:spacing w:after="0"/>
      </w:pPr>
      <w:r>
        <w:t>This process is a continuation of the first episode where goals were already set – in this episode I will take a moment to acknowledge that time-blocking does not mean that you will get everything that you mean to done in the time that is blocked and that it is necessary to track when that happens so you can re-evaluate how to plan your time.</w:t>
      </w:r>
    </w:p>
    <w:p w14:paraId="21AC7959" w14:textId="77777777" w:rsidR="00E14300" w:rsidRPr="006A2AC9" w:rsidRDefault="00E14300" w:rsidP="000D5DD8">
      <w:pPr>
        <w:spacing w:after="0"/>
        <w:ind w:left="720" w:hanging="720"/>
      </w:pPr>
    </w:p>
    <w:p w14:paraId="4F61E522" w14:textId="55C61BC3" w:rsidR="00C9791D" w:rsidRPr="006A2AC9" w:rsidRDefault="00C9791D" w:rsidP="000D5DD8">
      <w:pPr>
        <w:spacing w:after="0"/>
        <w:ind w:left="720" w:hanging="720"/>
        <w:rPr>
          <w:b/>
          <w:bCs/>
          <w:u w:val="single"/>
        </w:rPr>
      </w:pPr>
      <w:r w:rsidRPr="006A2AC9">
        <w:rPr>
          <w:b/>
          <w:bCs/>
          <w:u w:val="single"/>
        </w:rPr>
        <w:t>Articles</w:t>
      </w:r>
    </w:p>
    <w:p w14:paraId="5F2C3122" w14:textId="03F0DE4A" w:rsidR="00C9791D" w:rsidRDefault="00C9791D" w:rsidP="000D5DD8">
      <w:pPr>
        <w:spacing w:after="0"/>
        <w:ind w:left="720" w:hanging="720"/>
      </w:pPr>
    </w:p>
    <w:p w14:paraId="4A8C6711" w14:textId="54BA27E6" w:rsidR="00004BBD" w:rsidRDefault="00004BBD" w:rsidP="000D5DD8">
      <w:pPr>
        <w:spacing w:after="0"/>
        <w:ind w:left="720" w:hanging="720"/>
        <w:rPr>
          <w:color w:val="7030A0"/>
        </w:rPr>
      </w:pPr>
      <w:r w:rsidRPr="00A32DBE">
        <w:rPr>
          <w:color w:val="7030A0"/>
        </w:rPr>
        <w:t xml:space="preserve">“5 Science-Backed Reasons Why Paper Planners Are Better Than Digital Planners and Calendars.” </w:t>
      </w:r>
      <w:proofErr w:type="spellStart"/>
      <w:r w:rsidRPr="00A32DBE">
        <w:rPr>
          <w:i/>
          <w:iCs/>
          <w:color w:val="7030A0"/>
        </w:rPr>
        <w:t>Luxafor</w:t>
      </w:r>
      <w:proofErr w:type="spellEnd"/>
      <w:r w:rsidRPr="00A32DBE">
        <w:rPr>
          <w:color w:val="7030A0"/>
        </w:rPr>
        <w:t xml:space="preserve">, </w:t>
      </w:r>
      <w:hyperlink r:id="rId7" w:history="1">
        <w:r w:rsidRPr="00A32DBE">
          <w:rPr>
            <w:rStyle w:val="Hyperlink"/>
            <w:color w:val="7030A0"/>
          </w:rPr>
          <w:t>https://luxafor.com/5-science-backed-reasons-why-paper-planners-are-better-than-digital-planners-and-calendars/</w:t>
        </w:r>
      </w:hyperlink>
      <w:r w:rsidRPr="00A32DBE">
        <w:rPr>
          <w:color w:val="7030A0"/>
        </w:rPr>
        <w:t>. Accessed 22 Oct. 2020.</w:t>
      </w:r>
    </w:p>
    <w:p w14:paraId="0499791A" w14:textId="3EC609D5" w:rsidR="00973652" w:rsidRDefault="00973652" w:rsidP="000D5DD8">
      <w:pPr>
        <w:spacing w:after="0"/>
        <w:ind w:left="720" w:hanging="720"/>
        <w:rPr>
          <w:color w:val="7030A0"/>
        </w:rPr>
      </w:pPr>
    </w:p>
    <w:p w14:paraId="4E741768" w14:textId="024E8A7C" w:rsidR="00973652" w:rsidRDefault="00973652" w:rsidP="00973652">
      <w:pPr>
        <w:spacing w:after="0"/>
      </w:pPr>
      <w:r>
        <w:t>This article lists a few reasons why journaling in a paper planner is better than using a digital alternative. They argue that with a paper journal (1) you’re less distracted, (2) you remember things better, (3) you’re more motivated, (4) you can reduce your stress, and (5) you are instilling a healthy habit.</w:t>
      </w:r>
    </w:p>
    <w:p w14:paraId="1A236535" w14:textId="75CABA33" w:rsidR="00973652" w:rsidRDefault="00973652" w:rsidP="00973652">
      <w:pPr>
        <w:spacing w:after="0"/>
      </w:pPr>
    </w:p>
    <w:p w14:paraId="7D562172" w14:textId="6E0FD89F" w:rsidR="00973652" w:rsidRPr="00973652" w:rsidRDefault="00973652" w:rsidP="00973652">
      <w:pPr>
        <w:spacing w:after="0"/>
      </w:pPr>
      <w:r>
        <w:t>For the sake of my video I will focus on the fact that by physically writing something you are stimulating brain cells that increase focus, so writing your thoughts and goals will make those goals and thoughts more real. I will also point out that it is easier to have the habit of journaling if you have the journal there right in front of you – another tie-in to the importance of setting up your environment to make your habits as easy as possible.</w:t>
      </w:r>
    </w:p>
    <w:p w14:paraId="050A36A6" w14:textId="77777777" w:rsidR="00004BBD" w:rsidRPr="00DC28FB" w:rsidRDefault="00004BBD" w:rsidP="000D5DD8">
      <w:pPr>
        <w:spacing w:after="0"/>
        <w:ind w:left="720" w:hanging="720"/>
      </w:pPr>
    </w:p>
    <w:p w14:paraId="4D1B6255" w14:textId="29C0CD77" w:rsidR="00D73DA4" w:rsidRPr="00A6067C" w:rsidRDefault="00D73DA4" w:rsidP="000D5DD8">
      <w:pPr>
        <w:spacing w:after="0"/>
        <w:ind w:left="720" w:hanging="720"/>
        <w:rPr>
          <w:color w:val="C00000"/>
        </w:rPr>
      </w:pPr>
      <w:r w:rsidRPr="00A6067C">
        <w:rPr>
          <w:color w:val="C00000"/>
        </w:rPr>
        <w:t xml:space="preserve">Baird, Fergus &amp; Katie </w:t>
      </w:r>
      <w:proofErr w:type="spellStart"/>
      <w:r w:rsidRPr="00A6067C">
        <w:rPr>
          <w:color w:val="C00000"/>
        </w:rPr>
        <w:t>Sehl</w:t>
      </w:r>
      <w:proofErr w:type="spellEnd"/>
      <w:r w:rsidRPr="00A6067C">
        <w:rPr>
          <w:color w:val="C00000"/>
        </w:rPr>
        <w:t xml:space="preserve">. “The Complete Guide to YouTube Marketing in 2020.” </w:t>
      </w:r>
      <w:r w:rsidRPr="00A6067C">
        <w:rPr>
          <w:i/>
          <w:iCs/>
          <w:color w:val="C00000"/>
        </w:rPr>
        <w:t>Hootsuite</w:t>
      </w:r>
      <w:r w:rsidRPr="00A6067C">
        <w:rPr>
          <w:color w:val="C00000"/>
        </w:rPr>
        <w:t xml:space="preserve">, 9 Sept. 2020, </w:t>
      </w:r>
      <w:hyperlink r:id="rId8" w:history="1">
        <w:r w:rsidRPr="00A6067C">
          <w:rPr>
            <w:rStyle w:val="Hyperlink"/>
            <w:color w:val="C00000"/>
          </w:rPr>
          <w:t>https://blog.hootsuite.com/youtube-marketing/</w:t>
        </w:r>
      </w:hyperlink>
      <w:r w:rsidRPr="00A6067C">
        <w:rPr>
          <w:color w:val="C00000"/>
        </w:rPr>
        <w:t>. Accessed 22 Oct. 2020.</w:t>
      </w:r>
    </w:p>
    <w:p w14:paraId="2C20D944" w14:textId="71752718" w:rsidR="00D73DA4" w:rsidRDefault="00D73DA4" w:rsidP="000D5DD8">
      <w:pPr>
        <w:spacing w:after="0"/>
        <w:ind w:left="720" w:hanging="720"/>
        <w:rPr>
          <w:color w:val="C00000"/>
        </w:rPr>
      </w:pPr>
    </w:p>
    <w:p w14:paraId="3669A547" w14:textId="4DD85B8F" w:rsidR="00D91C3B" w:rsidRDefault="00D91C3B" w:rsidP="00D91C3B">
      <w:pPr>
        <w:spacing w:after="0"/>
      </w:pPr>
      <w:r w:rsidRPr="00D91C3B">
        <w:t xml:space="preserve">This article is an in-depth look at each aspect of marketing a YouTube channel. These </w:t>
      </w:r>
      <w:r>
        <w:t>steps include understanding the demographics, using the community tab, conducting a competitive analysis, optimizing each video and the channel for views, taking advantage of built-in video features, using the scheduler, and being open to analysis and adaptation as the channel grows.</w:t>
      </w:r>
    </w:p>
    <w:p w14:paraId="003D6135" w14:textId="4DC6E314" w:rsidR="00D91C3B" w:rsidRDefault="00D91C3B" w:rsidP="00D91C3B">
      <w:pPr>
        <w:spacing w:after="0"/>
      </w:pPr>
    </w:p>
    <w:p w14:paraId="62025247" w14:textId="79F4FF6B" w:rsidR="00D91C3B" w:rsidRPr="00D91C3B" w:rsidRDefault="00D91C3B" w:rsidP="00D91C3B">
      <w:pPr>
        <w:spacing w:after="0"/>
      </w:pPr>
      <w:r>
        <w:lastRenderedPageBreak/>
        <w:t xml:space="preserve">After reading this article I know that I need to conduct a competitive analysis </w:t>
      </w:r>
      <w:r w:rsidR="00D02932">
        <w:t>by using the SWOT method: looking at 3-5 channels’ strengths, weaknesses, opportunities, and threats. I also need</w:t>
      </w:r>
      <w:r>
        <w:t xml:space="preserve"> set up </w:t>
      </w:r>
      <w:r w:rsidR="00D02932">
        <w:t xml:space="preserve">and utilize </w:t>
      </w:r>
      <w:r>
        <w:t>my community tab</w:t>
      </w:r>
      <w:r w:rsidR="00D02932">
        <w:t xml:space="preserve"> especially since one of my goals is to create a productivity-based community centered around my videos.</w:t>
      </w:r>
    </w:p>
    <w:p w14:paraId="3F1F2FA2" w14:textId="77777777" w:rsidR="00D91C3B" w:rsidRPr="00A6067C" w:rsidRDefault="00D91C3B" w:rsidP="00D91C3B">
      <w:pPr>
        <w:spacing w:after="0"/>
        <w:rPr>
          <w:color w:val="C00000"/>
        </w:rPr>
      </w:pPr>
    </w:p>
    <w:p w14:paraId="40514689" w14:textId="0ADB18FE" w:rsidR="00E26745" w:rsidRDefault="00E26745" w:rsidP="000D5DD8">
      <w:pPr>
        <w:spacing w:after="0"/>
        <w:ind w:left="720" w:hanging="720"/>
        <w:rPr>
          <w:color w:val="C00000"/>
        </w:rPr>
      </w:pPr>
      <w:r w:rsidRPr="00A6067C">
        <w:rPr>
          <w:color w:val="C00000"/>
        </w:rPr>
        <w:t xml:space="preserve">Baird, Fergus. “YouTube Analytics: A Simple Guide to Tracking the Right Metrics.” </w:t>
      </w:r>
      <w:r w:rsidRPr="00A6067C">
        <w:rPr>
          <w:i/>
          <w:iCs/>
          <w:color w:val="C00000"/>
        </w:rPr>
        <w:t>Hootsuite</w:t>
      </w:r>
      <w:r w:rsidRPr="00A6067C">
        <w:rPr>
          <w:color w:val="C00000"/>
        </w:rPr>
        <w:t xml:space="preserve">, 28 June 2018, </w:t>
      </w:r>
      <w:hyperlink r:id="rId9" w:history="1">
        <w:r w:rsidRPr="00A6067C">
          <w:rPr>
            <w:rStyle w:val="Hyperlink"/>
            <w:color w:val="C00000"/>
          </w:rPr>
          <w:t>https://blog.hootsuite.com/youtube-analytics/</w:t>
        </w:r>
      </w:hyperlink>
      <w:r w:rsidRPr="00A6067C">
        <w:rPr>
          <w:color w:val="C00000"/>
        </w:rPr>
        <w:t>. Accessed 22 Oct.</w:t>
      </w:r>
      <w:r w:rsidR="00590964" w:rsidRPr="00A6067C">
        <w:rPr>
          <w:color w:val="C00000"/>
        </w:rPr>
        <w:t xml:space="preserve"> 2020.</w:t>
      </w:r>
    </w:p>
    <w:p w14:paraId="125A729C" w14:textId="32EB9633" w:rsidR="0076350B" w:rsidRDefault="0076350B" w:rsidP="000D5DD8">
      <w:pPr>
        <w:spacing w:after="0"/>
        <w:ind w:left="720" w:hanging="720"/>
        <w:rPr>
          <w:color w:val="C00000"/>
        </w:rPr>
      </w:pPr>
    </w:p>
    <w:p w14:paraId="12EDFFF7" w14:textId="3785D44B" w:rsidR="0076350B" w:rsidRDefault="0076350B" w:rsidP="0076350B">
      <w:pPr>
        <w:spacing w:after="0"/>
      </w:pPr>
      <w:r>
        <w:t>This article on Hootsuite covers the basics of the YouTube Analytics tool by explaining each section, its significance, and how to improve it. Some of the most important KPIs this article explains are watch time and views, audience retention, demographics, traffic sources, devices, subscribers, and comments. It also briefly discusses how to have good SEO on the platform.</w:t>
      </w:r>
    </w:p>
    <w:p w14:paraId="242E0163" w14:textId="13F7F907" w:rsidR="0076350B" w:rsidRDefault="0076350B" w:rsidP="0076350B">
      <w:pPr>
        <w:spacing w:after="0"/>
      </w:pPr>
    </w:p>
    <w:p w14:paraId="2B192EA7" w14:textId="11099A01" w:rsidR="0076350B" w:rsidRPr="0076350B" w:rsidRDefault="0076350B" w:rsidP="0076350B">
      <w:pPr>
        <w:spacing w:after="0"/>
      </w:pPr>
      <w:r>
        <w:t>This article brought to light how important it is to have a high audience retention and how I can achieve by having shorter intros and addressing the topics right away. My past videos usually have a low retention rate that drops after the first minute because I take some time to get into my topic, so I am excited to see how changing that structure will improve the retention. When it comes to SEO I just need to use keywords (and find some by seeing what my competitors are using) and create high-quality, share-worthy content.</w:t>
      </w:r>
    </w:p>
    <w:p w14:paraId="754BA32C" w14:textId="77777777" w:rsidR="00E26745" w:rsidRPr="006A2AC9" w:rsidRDefault="00E26745" w:rsidP="000D5DD8">
      <w:pPr>
        <w:spacing w:after="0"/>
        <w:ind w:left="720" w:hanging="720"/>
      </w:pPr>
    </w:p>
    <w:p w14:paraId="097B98D8" w14:textId="1BB1DD63" w:rsidR="00A344BD" w:rsidRDefault="00A344BD" w:rsidP="000D5DD8">
      <w:pPr>
        <w:spacing w:after="0"/>
        <w:ind w:left="720" w:hanging="720"/>
        <w:rPr>
          <w:color w:val="7030A0"/>
        </w:rPr>
      </w:pPr>
      <w:r w:rsidRPr="00A32DBE">
        <w:rPr>
          <w:color w:val="7030A0"/>
        </w:rPr>
        <w:t xml:space="preserve">Clear, James. “Creativity: How to Unlock Your Hidden Creative Genius.” </w:t>
      </w:r>
      <w:r w:rsidRPr="00A32DBE">
        <w:rPr>
          <w:i/>
          <w:iCs/>
          <w:color w:val="7030A0"/>
        </w:rPr>
        <w:t>James Clear</w:t>
      </w:r>
      <w:r w:rsidRPr="00A32DBE">
        <w:rPr>
          <w:color w:val="7030A0"/>
        </w:rPr>
        <w:t xml:space="preserve">, </w:t>
      </w:r>
      <w:hyperlink r:id="rId10" w:history="1">
        <w:r w:rsidR="00DE1CB3" w:rsidRPr="00390B30">
          <w:rPr>
            <w:rStyle w:val="Hyperlink"/>
          </w:rPr>
          <w:t>https://jamesclear.com/creativity. Accessed 22 Oct. 2020</w:t>
        </w:r>
      </w:hyperlink>
      <w:r w:rsidRPr="00A32DBE">
        <w:rPr>
          <w:color w:val="7030A0"/>
        </w:rPr>
        <w:t>.</w:t>
      </w:r>
    </w:p>
    <w:p w14:paraId="44A519E4" w14:textId="46ABAEEB" w:rsidR="00DE1CB3" w:rsidRDefault="00DE1CB3" w:rsidP="000D5DD8">
      <w:pPr>
        <w:spacing w:after="0"/>
        <w:ind w:left="720" w:hanging="720"/>
        <w:rPr>
          <w:color w:val="7030A0"/>
        </w:rPr>
      </w:pPr>
    </w:p>
    <w:p w14:paraId="436245F0" w14:textId="661A3CC7" w:rsidR="00DE1CB3" w:rsidRDefault="00532750" w:rsidP="00DE1CB3">
      <w:pPr>
        <w:spacing w:after="0"/>
      </w:pPr>
      <w:r>
        <w:t xml:space="preserve">In this article Clear </w:t>
      </w:r>
      <w:proofErr w:type="gramStart"/>
      <w:r>
        <w:t>outlines</w:t>
      </w:r>
      <w:proofErr w:type="gramEnd"/>
      <w:r>
        <w:t xml:space="preserve"> the creative process and tips for how to be creative. The creative process has five steps: (1) </w:t>
      </w:r>
      <w:r w:rsidR="00523462">
        <w:t>gather new material, (2) work over materials in your head, (3) step away from the problem, (4) let your idea return to you, and (5) shape and develop your work based on feedback. In order to make this process a reality he advises that you give yourself permission to make junk, create on a schedule, finish something, stop judging your own work, and hold yourself accountable.</w:t>
      </w:r>
    </w:p>
    <w:p w14:paraId="179A8B3E" w14:textId="627F7946" w:rsidR="0014778C" w:rsidRDefault="0014778C" w:rsidP="00DE1CB3">
      <w:pPr>
        <w:spacing w:after="0"/>
      </w:pPr>
    </w:p>
    <w:p w14:paraId="4F5C6392" w14:textId="645DB01F" w:rsidR="0014778C" w:rsidRPr="00DE1CB3" w:rsidRDefault="00B50E7D" w:rsidP="00DE1CB3">
      <w:pPr>
        <w:spacing w:after="0"/>
      </w:pPr>
      <w:r>
        <w:t xml:space="preserve">This article is exciting because it not only applies to this episode, but to this entire project as well. I will be sure to keep the creative progress in mind when I schedule for future episodes’ development. For the sake of the episode I will be sure to emphasize that creating a schedule for creativity is key if you want to actually see your creativity come to life. When it comes to making </w:t>
      </w:r>
      <w:r w:rsidR="00100DD6">
        <w:t>your journal entries there is no need to worry about “making junk” – I am no good at making my journal look pretty. What matters is that you made something.</w:t>
      </w:r>
    </w:p>
    <w:p w14:paraId="45A04BD8" w14:textId="77777777" w:rsidR="00A344BD" w:rsidRPr="006A2AC9" w:rsidRDefault="00A344BD" w:rsidP="000D5DD8">
      <w:pPr>
        <w:spacing w:after="0"/>
        <w:ind w:left="720" w:hanging="720"/>
      </w:pPr>
    </w:p>
    <w:p w14:paraId="77C39FCF" w14:textId="65A3527C" w:rsidR="00E14300" w:rsidRPr="00A32DBE" w:rsidRDefault="00E14300" w:rsidP="000D5DD8">
      <w:pPr>
        <w:spacing w:after="0"/>
        <w:ind w:left="720" w:hanging="720"/>
        <w:rPr>
          <w:color w:val="4472C4" w:themeColor="accent1"/>
        </w:rPr>
      </w:pPr>
      <w:r w:rsidRPr="00A32DBE">
        <w:rPr>
          <w:color w:val="4472C4" w:themeColor="accent1"/>
        </w:rPr>
        <w:t xml:space="preserve">Clear, James. “Goal Setting: A Scientific Guide to Setting and Achieving Goals.” </w:t>
      </w:r>
      <w:r w:rsidRPr="00A32DBE">
        <w:rPr>
          <w:i/>
          <w:iCs/>
          <w:color w:val="4472C4" w:themeColor="accent1"/>
        </w:rPr>
        <w:t>James Clear</w:t>
      </w:r>
      <w:r w:rsidRPr="00A32DBE">
        <w:rPr>
          <w:color w:val="4472C4" w:themeColor="accent1"/>
        </w:rPr>
        <w:t xml:space="preserve">, </w:t>
      </w:r>
      <w:hyperlink r:id="rId11" w:history="1">
        <w:r w:rsidRPr="00A32DBE">
          <w:rPr>
            <w:rStyle w:val="Hyperlink"/>
            <w:color w:val="4472C4" w:themeColor="accent1"/>
          </w:rPr>
          <w:t>https://jamesclear.com/goal-setting</w:t>
        </w:r>
      </w:hyperlink>
      <w:r w:rsidRPr="00A32DBE">
        <w:rPr>
          <w:color w:val="4472C4" w:themeColor="accent1"/>
        </w:rPr>
        <w:t>. Accessed 22 Oct. 2020.</w:t>
      </w:r>
    </w:p>
    <w:p w14:paraId="01F113CF" w14:textId="72B2E7E3" w:rsidR="00E14300" w:rsidRDefault="00E14300" w:rsidP="000D5DD8">
      <w:pPr>
        <w:spacing w:after="0"/>
        <w:ind w:left="720" w:hanging="720"/>
      </w:pPr>
    </w:p>
    <w:p w14:paraId="5476DEE2" w14:textId="57935E55" w:rsidR="009200A2" w:rsidRDefault="00506139" w:rsidP="009200A2">
      <w:pPr>
        <w:spacing w:after="0"/>
      </w:pPr>
      <w:r>
        <w:t>James Clear’s article discusses several components of goals setting that should be considered when forming and taking action to reach goals. He talks about the fact that sacrifices are necessary, the importance of systems to actually set you in motion, the benefits of focusing on one thing at a time, goal stacking, showing up vs. succeeding, creating a goal-oriented environment, and measuring progress.</w:t>
      </w:r>
    </w:p>
    <w:p w14:paraId="4B96D166" w14:textId="73EC0CD2" w:rsidR="00506139" w:rsidRDefault="00506139" w:rsidP="009200A2">
      <w:pPr>
        <w:spacing w:after="0"/>
      </w:pPr>
    </w:p>
    <w:p w14:paraId="41B4BB2A" w14:textId="11945613" w:rsidR="00506139" w:rsidRPr="00166823" w:rsidRDefault="00166823" w:rsidP="009200A2">
      <w:pPr>
        <w:spacing w:after="0"/>
      </w:pPr>
      <w:r>
        <w:lastRenderedPageBreak/>
        <w:t xml:space="preserve">While much of what was written here is present in </w:t>
      </w:r>
      <w:r w:rsidRPr="00166823">
        <w:rPr>
          <w:i/>
          <w:iCs/>
        </w:rPr>
        <w:t>Atomic Habits</w:t>
      </w:r>
      <w:r>
        <w:t xml:space="preserve">, there are a few key points that can help prove some points in the video. First of all, the fact that achieving a goal comes with sacrifices (mostly time or not doing something that feels pleasurable in the moment [or what Peterson would refer to as expedient]) needs to be clear. The people watching my video can’t just magically reach all of their goals by buying a Hobonichi and writing some things in it – they need to show up every day. Another important point is measuring the progress of doing things that actually </w:t>
      </w:r>
      <w:r>
        <w:rPr>
          <w:i/>
          <w:iCs/>
        </w:rPr>
        <w:t>matter</w:t>
      </w:r>
      <w:r>
        <w:t xml:space="preserve"> to you. If family is important then “text Mom” is a perfectly good habit to track.</w:t>
      </w:r>
    </w:p>
    <w:p w14:paraId="21DDDD95" w14:textId="77777777" w:rsidR="009200A2" w:rsidRPr="006A2AC9" w:rsidRDefault="009200A2" w:rsidP="000D5DD8">
      <w:pPr>
        <w:spacing w:after="0"/>
        <w:ind w:left="720" w:hanging="720"/>
      </w:pPr>
    </w:p>
    <w:p w14:paraId="2417F380" w14:textId="35E7BC80" w:rsidR="00E14300" w:rsidRDefault="00E14300" w:rsidP="000D5DD8">
      <w:pPr>
        <w:spacing w:after="0"/>
        <w:ind w:left="720" w:hanging="720"/>
        <w:rPr>
          <w:color w:val="ED7D31" w:themeColor="accent2"/>
        </w:rPr>
      </w:pPr>
      <w:r w:rsidRPr="00A32DBE">
        <w:rPr>
          <w:color w:val="ED7D31" w:themeColor="accent2"/>
        </w:rPr>
        <w:t xml:space="preserve">Clear, James. “Motivation: The Scientific Guide on How to Get and Stay Motivated.” </w:t>
      </w:r>
      <w:r w:rsidRPr="00A32DBE">
        <w:rPr>
          <w:i/>
          <w:iCs/>
          <w:color w:val="ED7D31" w:themeColor="accent2"/>
        </w:rPr>
        <w:t xml:space="preserve">James Clear, </w:t>
      </w:r>
      <w:hyperlink r:id="rId12" w:history="1">
        <w:r w:rsidR="00426943" w:rsidRPr="00A24EE6">
          <w:rPr>
            <w:rStyle w:val="Hyperlink"/>
          </w:rPr>
          <w:t>https://jamesclear.com/motivation. Accessed 22 Oct. 2020</w:t>
        </w:r>
      </w:hyperlink>
      <w:r w:rsidR="00A344BD" w:rsidRPr="00A32DBE">
        <w:rPr>
          <w:color w:val="ED7D31" w:themeColor="accent2"/>
        </w:rPr>
        <w:t>.</w:t>
      </w:r>
    </w:p>
    <w:p w14:paraId="757B5CC2" w14:textId="3C28481C" w:rsidR="00426943" w:rsidRDefault="00426943" w:rsidP="000D5DD8">
      <w:pPr>
        <w:spacing w:after="0"/>
        <w:ind w:left="720" w:hanging="720"/>
        <w:rPr>
          <w:color w:val="ED7D31" w:themeColor="accent2"/>
        </w:rPr>
      </w:pPr>
    </w:p>
    <w:p w14:paraId="70631ECE" w14:textId="2A001811" w:rsidR="00426943" w:rsidRDefault="00426943" w:rsidP="002C7442">
      <w:pPr>
        <w:spacing w:after="0"/>
      </w:pPr>
      <w:r>
        <w:t xml:space="preserve">In this post James Clear </w:t>
      </w:r>
      <w:r w:rsidR="002C7442">
        <w:t xml:space="preserve">breaks down what motivation is and how to manifest it. He explains that motivation is the result of action, not the cause of it and in order to make motivation happen with ease you need to schedule it with a consistent and simple ritual to get going. To start a block of motivation you just need to (1) conduct a “pre-game” routine (2) physically move closer to your goal and (3) follow that same pattern every time. He also refers to how reaching a state of flow can allow for peak motivation, an easy connection to </w:t>
      </w:r>
      <w:r w:rsidR="002C7442" w:rsidRPr="002C7442">
        <w:rPr>
          <w:i/>
          <w:iCs/>
        </w:rPr>
        <w:t>Ikigai</w:t>
      </w:r>
      <w:r w:rsidR="002C7442">
        <w:t xml:space="preserve">. </w:t>
      </w:r>
    </w:p>
    <w:p w14:paraId="60A80F54" w14:textId="2A60EA79" w:rsidR="00ED573B" w:rsidRDefault="00ED573B" w:rsidP="002C7442">
      <w:pPr>
        <w:spacing w:after="0"/>
      </w:pPr>
    </w:p>
    <w:p w14:paraId="630FFF71" w14:textId="2BD28FD9" w:rsidR="00ED573B" w:rsidRPr="00426943" w:rsidRDefault="007640D4" w:rsidP="002C7442">
      <w:pPr>
        <w:spacing w:after="0"/>
      </w:pPr>
      <w:r>
        <w:t xml:space="preserve">In my “weeks” video I will explain how you should time-block for motivation, including the pre-game ritual (based on the intention implementation from the first video). I will also mention one of the mindsets that Clear introduces at the end of my video for my viewers to keep in mind: while it may be painful to start, good work will </w:t>
      </w:r>
      <w:r w:rsidRPr="007640D4">
        <w:rPr>
          <w:i/>
          <w:iCs/>
        </w:rPr>
        <w:t>always</w:t>
      </w:r>
      <w:r>
        <w:t xml:space="preserve"> feel good once it is accomplished.</w:t>
      </w:r>
    </w:p>
    <w:p w14:paraId="3322975F" w14:textId="5115EDE7" w:rsidR="0039181D" w:rsidRPr="00A6067C" w:rsidRDefault="0039181D" w:rsidP="000D5DD8">
      <w:pPr>
        <w:spacing w:after="0"/>
        <w:ind w:left="720" w:hanging="720"/>
        <w:rPr>
          <w:color w:val="C00000"/>
        </w:rPr>
      </w:pPr>
    </w:p>
    <w:p w14:paraId="5154A151" w14:textId="0B1F1DD9" w:rsidR="0039181D" w:rsidRPr="00A6067C" w:rsidRDefault="0039181D" w:rsidP="000D5DD8">
      <w:pPr>
        <w:spacing w:after="0"/>
        <w:ind w:left="720" w:hanging="720"/>
        <w:rPr>
          <w:color w:val="C00000"/>
        </w:rPr>
      </w:pPr>
      <w:r w:rsidRPr="00A6067C">
        <w:rPr>
          <w:color w:val="C00000"/>
        </w:rPr>
        <w:t xml:space="preserve">Dean, Brian. “YouTube SEO: How to Rank YouTube Videos in 2020.” </w:t>
      </w:r>
      <w:proofErr w:type="spellStart"/>
      <w:r w:rsidRPr="00A6067C">
        <w:rPr>
          <w:color w:val="C00000"/>
        </w:rPr>
        <w:t>Backlinko</w:t>
      </w:r>
      <w:proofErr w:type="spellEnd"/>
      <w:r w:rsidRPr="00A6067C">
        <w:rPr>
          <w:color w:val="C00000"/>
        </w:rPr>
        <w:t xml:space="preserve">, 21 Jan. 2020, </w:t>
      </w:r>
      <w:hyperlink r:id="rId13" w:history="1">
        <w:r w:rsidRPr="00A6067C">
          <w:rPr>
            <w:rStyle w:val="Hyperlink"/>
            <w:color w:val="C00000"/>
          </w:rPr>
          <w:t>https://backlinko.com/how-to-rank-youtube-videos</w:t>
        </w:r>
      </w:hyperlink>
      <w:r w:rsidRPr="00A6067C">
        <w:rPr>
          <w:color w:val="C00000"/>
        </w:rPr>
        <w:t>. Accessed 22 Oct. 2020.</w:t>
      </w:r>
    </w:p>
    <w:p w14:paraId="6DF2EB4E" w14:textId="71B1AB67" w:rsidR="00A344BD" w:rsidRDefault="00A344BD" w:rsidP="000D5DD8">
      <w:pPr>
        <w:spacing w:after="0"/>
        <w:ind w:left="720" w:hanging="720"/>
        <w:rPr>
          <w:color w:val="FF0000"/>
        </w:rPr>
      </w:pPr>
    </w:p>
    <w:p w14:paraId="48099105" w14:textId="3C48D42A" w:rsidR="00304630" w:rsidRDefault="00304630" w:rsidP="00304630">
      <w:pPr>
        <w:spacing w:after="0"/>
      </w:pPr>
      <w:r>
        <w:t>This article by Dean Brian gives four steps to improve a video’s view count, subscriber rate, and SEO. He focuses in on keyword research, creating high-retention videos, optimization within the video and tis description, and how to promote the channel and videos.</w:t>
      </w:r>
    </w:p>
    <w:p w14:paraId="17144523" w14:textId="7FAD104D" w:rsidR="00304630" w:rsidRDefault="00304630" w:rsidP="00304630">
      <w:pPr>
        <w:spacing w:after="0"/>
      </w:pPr>
    </w:p>
    <w:p w14:paraId="2D5749D8" w14:textId="4B5770B4" w:rsidR="00304630" w:rsidRPr="00304630" w:rsidRDefault="00DF55D0" w:rsidP="00304630">
      <w:pPr>
        <w:spacing w:after="0"/>
      </w:pPr>
      <w:r>
        <w:t>As I create the scripts, descriptions, and tags for my videos I have to keep each of his steps in mind. When it comes to the video itself I have to be sure to say my keyword (and have it in my title and description at least twice), begin the video with a summary, jump right into the content, and preview ideas before they appear to keep the retention rate high.</w:t>
      </w:r>
    </w:p>
    <w:p w14:paraId="40120716" w14:textId="77777777" w:rsidR="00304630" w:rsidRPr="00A32DBE" w:rsidRDefault="00304630" w:rsidP="00304630">
      <w:pPr>
        <w:spacing w:after="0"/>
        <w:rPr>
          <w:color w:val="FF0000"/>
        </w:rPr>
      </w:pPr>
    </w:p>
    <w:p w14:paraId="15C33F09" w14:textId="0B76E607" w:rsidR="00A344BD" w:rsidRDefault="00A344BD" w:rsidP="000D5DD8">
      <w:pPr>
        <w:spacing w:after="0"/>
        <w:ind w:left="720" w:hanging="720"/>
        <w:rPr>
          <w:color w:val="7030A0"/>
        </w:rPr>
      </w:pPr>
      <w:r w:rsidRPr="00A32DBE">
        <w:rPr>
          <w:color w:val="7030A0"/>
        </w:rPr>
        <w:t xml:space="preserve">“Journaling for Mental Health.” </w:t>
      </w:r>
      <w:r w:rsidRPr="00A32DBE">
        <w:rPr>
          <w:i/>
          <w:iCs/>
          <w:color w:val="7030A0"/>
        </w:rPr>
        <w:t>University of Rochester Medical Center Rochester</w:t>
      </w:r>
      <w:r w:rsidRPr="00A32DBE">
        <w:rPr>
          <w:color w:val="7030A0"/>
        </w:rPr>
        <w:t xml:space="preserve">, </w:t>
      </w:r>
      <w:hyperlink r:id="rId14" w:history="1">
        <w:r w:rsidRPr="00A32DBE">
          <w:rPr>
            <w:rStyle w:val="Hyperlink"/>
            <w:color w:val="7030A0"/>
          </w:rPr>
          <w:t>https://www.urmc.rochester.edu/encyclopedia/content.aspx?ContentID=4552&amp;ContentTypeID=1</w:t>
        </w:r>
      </w:hyperlink>
      <w:r w:rsidRPr="00A32DBE">
        <w:rPr>
          <w:color w:val="7030A0"/>
        </w:rPr>
        <w:t>. Accessed 22 Oct. 2020.</w:t>
      </w:r>
    </w:p>
    <w:p w14:paraId="6B634E51" w14:textId="1B67AA41" w:rsidR="00000C6D" w:rsidRDefault="00000C6D" w:rsidP="000D5DD8">
      <w:pPr>
        <w:spacing w:after="0"/>
        <w:ind w:left="720" w:hanging="720"/>
        <w:rPr>
          <w:color w:val="7030A0"/>
        </w:rPr>
      </w:pPr>
    </w:p>
    <w:p w14:paraId="757D1CC5" w14:textId="77777777" w:rsidR="00263DDB" w:rsidRDefault="00000C6D" w:rsidP="00000C6D">
      <w:pPr>
        <w:spacing w:after="0"/>
      </w:pPr>
      <w:r>
        <w:t>This entry by the University of Rochester explains how journaling helps relieve symptoms of anxiety, stress, and depression by prioritizing problems, fears, and concerns, tracking symptoms day-to-day to try and find a correlation, and identifying negative thoughts or behaviors while giving a spa</w:t>
      </w:r>
      <w:r w:rsidR="00263DDB">
        <w:t>ce to write down positive ones.</w:t>
      </w:r>
    </w:p>
    <w:p w14:paraId="0FB4CDB8" w14:textId="77777777" w:rsidR="00263DDB" w:rsidRDefault="00263DDB" w:rsidP="00000C6D">
      <w:pPr>
        <w:spacing w:after="0"/>
      </w:pPr>
    </w:p>
    <w:p w14:paraId="72FB352F" w14:textId="36FE609F" w:rsidR="00000C6D" w:rsidRPr="00000C6D" w:rsidRDefault="00263DDB" w:rsidP="00000C6D">
      <w:pPr>
        <w:spacing w:after="0"/>
      </w:pPr>
      <w:r>
        <w:lastRenderedPageBreak/>
        <w:t>The first portion of the article that explains why journaling is good for you will be helpful to give reason as to why to do it, but the portion explaining some tips on how to do it will be useful as well: try to write every day, make it easy as possible to do, write whatever feels right, and use your journal as you see fit – there is no right or wrong way.</w:t>
      </w:r>
      <w:r w:rsidR="00000C6D">
        <w:t xml:space="preserve"> </w:t>
      </w:r>
    </w:p>
    <w:p w14:paraId="1A5F9752" w14:textId="77777777" w:rsidR="00E14300" w:rsidRPr="006A2AC9" w:rsidRDefault="00E14300" w:rsidP="000D5DD8">
      <w:pPr>
        <w:spacing w:after="0"/>
        <w:ind w:left="720" w:hanging="720"/>
      </w:pPr>
    </w:p>
    <w:p w14:paraId="01BC43FD" w14:textId="28190B62" w:rsidR="00E14300" w:rsidRDefault="00E14300" w:rsidP="000D5DD8">
      <w:pPr>
        <w:spacing w:after="0"/>
        <w:ind w:left="720" w:hanging="720"/>
        <w:rPr>
          <w:color w:val="ED7D31" w:themeColor="accent2"/>
        </w:rPr>
      </w:pPr>
      <w:r w:rsidRPr="00A32DBE">
        <w:rPr>
          <w:color w:val="ED7D31" w:themeColor="accent2"/>
        </w:rPr>
        <w:t xml:space="preserve">Newport, Cal. “Deep Habits: The Importance of Planning Every Minute of Your Work Day.” </w:t>
      </w:r>
      <w:r w:rsidRPr="00A32DBE">
        <w:rPr>
          <w:i/>
          <w:iCs/>
          <w:color w:val="ED7D31" w:themeColor="accent2"/>
        </w:rPr>
        <w:t>Cal Newport,</w:t>
      </w:r>
      <w:r w:rsidRPr="00A32DBE">
        <w:rPr>
          <w:color w:val="ED7D31" w:themeColor="accent2"/>
        </w:rPr>
        <w:t xml:space="preserve"> 21 Dec. 2013, </w:t>
      </w:r>
      <w:hyperlink r:id="rId15" w:history="1">
        <w:r w:rsidRPr="00A32DBE">
          <w:rPr>
            <w:rStyle w:val="Hyperlink"/>
            <w:color w:val="ED7D31" w:themeColor="accent2"/>
          </w:rPr>
          <w:t>https://www.calnewport.com/blog/2013/12/21/deep-habits-the-importance-of-planning-every-minute-of-your-work-day/</w:t>
        </w:r>
      </w:hyperlink>
      <w:r w:rsidRPr="00A32DBE">
        <w:rPr>
          <w:color w:val="ED7D31" w:themeColor="accent2"/>
        </w:rPr>
        <w:t>. Accessed 22 Oct. 2020.</w:t>
      </w:r>
    </w:p>
    <w:p w14:paraId="63D66C0A" w14:textId="33FBB9BD" w:rsidR="00ED095F" w:rsidRDefault="00ED095F" w:rsidP="000D5DD8">
      <w:pPr>
        <w:spacing w:after="0"/>
        <w:ind w:left="720" w:hanging="720"/>
        <w:rPr>
          <w:color w:val="ED7D31" w:themeColor="accent2"/>
        </w:rPr>
      </w:pPr>
    </w:p>
    <w:p w14:paraId="5B115609" w14:textId="459389B4" w:rsidR="00ED095F" w:rsidRDefault="00ED095F" w:rsidP="00ED095F">
      <w:pPr>
        <w:spacing w:after="0"/>
      </w:pPr>
      <w:r>
        <w:t>This blog post by Cal Newport explains how he plans every minute of his day using “time blocking”. He explains that it helps (1) generate productivity (2) create blocks for reactivity (3) ensure consistency in what you wish to pursue and (4) feel stress-free and focus more on the tasks you need to get done.</w:t>
      </w:r>
    </w:p>
    <w:p w14:paraId="4816972E" w14:textId="25B2A2EB" w:rsidR="00ED095F" w:rsidRDefault="00ED095F" w:rsidP="00ED095F">
      <w:pPr>
        <w:spacing w:after="0"/>
      </w:pPr>
    </w:p>
    <w:p w14:paraId="5120D7BA" w14:textId="4E53EA68" w:rsidR="00ED095F" w:rsidRPr="00ED095F" w:rsidRDefault="00ED095F" w:rsidP="00ED095F">
      <w:pPr>
        <w:spacing w:after="0"/>
      </w:pPr>
      <w:r>
        <w:t xml:space="preserve">“Time blocking” is a vital aspect of the Weeks section. I will not only explain that it has the above benefits, but how it is important to leave room for corrections and to be aware that we under-estimate the amount of time things take to do so there will be lots of trial and error. </w:t>
      </w:r>
    </w:p>
    <w:p w14:paraId="6FFA688F" w14:textId="748A182D" w:rsidR="00A32DBE" w:rsidRDefault="00A32DBE" w:rsidP="000D5DD8">
      <w:pPr>
        <w:spacing w:after="0"/>
        <w:ind w:left="720" w:hanging="720"/>
        <w:rPr>
          <w:color w:val="ED7D31" w:themeColor="accent2"/>
        </w:rPr>
      </w:pPr>
    </w:p>
    <w:p w14:paraId="70CE7BA4" w14:textId="399D8DDF" w:rsidR="00A32DBE" w:rsidRDefault="00A32DBE" w:rsidP="000D5DD8">
      <w:pPr>
        <w:spacing w:after="0"/>
        <w:ind w:left="720" w:hanging="720"/>
        <w:rPr>
          <w:color w:val="C00000"/>
        </w:rPr>
      </w:pPr>
      <w:r w:rsidRPr="00A6067C">
        <w:rPr>
          <w:color w:val="C00000"/>
        </w:rPr>
        <w:t xml:space="preserve">“YouTube Marketing Proposal Template.” </w:t>
      </w:r>
      <w:proofErr w:type="spellStart"/>
      <w:r w:rsidR="00A6067C" w:rsidRPr="00A6067C">
        <w:rPr>
          <w:i/>
          <w:iCs/>
          <w:color w:val="C00000"/>
        </w:rPr>
        <w:t>PandaDoc</w:t>
      </w:r>
      <w:proofErr w:type="spellEnd"/>
      <w:r w:rsidR="00A6067C" w:rsidRPr="00A6067C">
        <w:rPr>
          <w:color w:val="C00000"/>
        </w:rPr>
        <w:t xml:space="preserve">, </w:t>
      </w:r>
      <w:hyperlink r:id="rId16" w:history="1">
        <w:r w:rsidR="00A6067C" w:rsidRPr="00A6067C">
          <w:rPr>
            <w:rStyle w:val="Hyperlink"/>
            <w:color w:val="C00000"/>
          </w:rPr>
          <w:t>https://www.pandadoc.com/youtube-marketing-proposal-template/</w:t>
        </w:r>
      </w:hyperlink>
      <w:r w:rsidR="00A6067C" w:rsidRPr="00A6067C">
        <w:rPr>
          <w:color w:val="C00000"/>
        </w:rPr>
        <w:t>. Accessed 24 Oct. 2020.</w:t>
      </w:r>
    </w:p>
    <w:p w14:paraId="6C58760E" w14:textId="2F3CFC32" w:rsidR="00A72EC0" w:rsidRDefault="00A72EC0" w:rsidP="000D5DD8">
      <w:pPr>
        <w:spacing w:after="0"/>
        <w:ind w:left="720" w:hanging="720"/>
        <w:rPr>
          <w:color w:val="C00000"/>
        </w:rPr>
      </w:pPr>
    </w:p>
    <w:p w14:paraId="51A3E5BA" w14:textId="35BCB710" w:rsidR="00A72EC0" w:rsidRPr="00A72EC0" w:rsidRDefault="00A72EC0" w:rsidP="00A72EC0">
      <w:pPr>
        <w:spacing w:after="0"/>
      </w:pPr>
      <w:r>
        <w:t>While this proposal is more business-focused, I used some of its sections (such as the content calendar) as a guide for what to add in my own proposal.</w:t>
      </w:r>
    </w:p>
    <w:p w14:paraId="584ABDAC" w14:textId="77777777" w:rsidR="00E14300" w:rsidRPr="006A2AC9" w:rsidRDefault="00E14300" w:rsidP="000D5DD8">
      <w:pPr>
        <w:spacing w:after="0"/>
        <w:ind w:left="720" w:hanging="720"/>
      </w:pPr>
    </w:p>
    <w:p w14:paraId="0522186E" w14:textId="42B9A927" w:rsidR="00C9791D" w:rsidRPr="006A2AC9" w:rsidRDefault="00C9791D" w:rsidP="000D5DD8">
      <w:pPr>
        <w:spacing w:after="0"/>
        <w:ind w:left="720" w:hanging="720"/>
        <w:rPr>
          <w:b/>
          <w:bCs/>
          <w:u w:val="single"/>
        </w:rPr>
      </w:pPr>
      <w:r w:rsidRPr="006A2AC9">
        <w:rPr>
          <w:b/>
          <w:bCs/>
          <w:u w:val="single"/>
        </w:rPr>
        <w:t>Videos</w:t>
      </w:r>
    </w:p>
    <w:p w14:paraId="440925D3" w14:textId="4886092F" w:rsidR="00957F69" w:rsidRPr="006A2AC9" w:rsidRDefault="00957F69" w:rsidP="00A13E43">
      <w:pPr>
        <w:spacing w:after="0"/>
      </w:pPr>
    </w:p>
    <w:p w14:paraId="591B18FA" w14:textId="4FE21C00" w:rsidR="00957F69" w:rsidRDefault="00F215A3" w:rsidP="000D5DD8">
      <w:pPr>
        <w:spacing w:after="0"/>
        <w:ind w:left="720" w:hanging="720"/>
        <w:rPr>
          <w:color w:val="C00000"/>
        </w:rPr>
      </w:pPr>
      <w:r w:rsidRPr="00A32DBE">
        <w:rPr>
          <w:color w:val="C00000"/>
        </w:rPr>
        <w:t xml:space="preserve">Brown, Justin. “How to Create </w:t>
      </w:r>
      <w:proofErr w:type="gramStart"/>
      <w:r w:rsidRPr="00A32DBE">
        <w:rPr>
          <w:color w:val="C00000"/>
        </w:rPr>
        <w:t>A</w:t>
      </w:r>
      <w:proofErr w:type="gramEnd"/>
      <w:r w:rsidRPr="00A32DBE">
        <w:rPr>
          <w:color w:val="C00000"/>
        </w:rPr>
        <w:t xml:space="preserve"> YouTube Channel! (2020 Beginner’s Guide).” </w:t>
      </w:r>
      <w:r w:rsidRPr="00A32DBE">
        <w:rPr>
          <w:i/>
          <w:iCs/>
          <w:color w:val="C00000"/>
        </w:rPr>
        <w:t>YouTube</w:t>
      </w:r>
      <w:r w:rsidRPr="00A32DBE">
        <w:rPr>
          <w:color w:val="C00000"/>
        </w:rPr>
        <w:t xml:space="preserve">, uploaded by Justin Brown – Primal Video, 16 Feb. 2020, </w:t>
      </w:r>
      <w:hyperlink r:id="rId17" w:history="1">
        <w:r w:rsidRPr="00A32DBE">
          <w:rPr>
            <w:rStyle w:val="Hyperlink"/>
            <w:color w:val="C00000"/>
          </w:rPr>
          <w:t>https://www.youtube.com/watch?v=6o7qODwjEz8</w:t>
        </w:r>
      </w:hyperlink>
      <w:r w:rsidRPr="00A32DBE">
        <w:rPr>
          <w:color w:val="C00000"/>
        </w:rPr>
        <w:t>.</w:t>
      </w:r>
    </w:p>
    <w:p w14:paraId="305909F6" w14:textId="62DFF3AA" w:rsidR="002B27E8" w:rsidRDefault="002B27E8" w:rsidP="000D5DD8">
      <w:pPr>
        <w:spacing w:after="0"/>
        <w:ind w:left="720" w:hanging="720"/>
        <w:rPr>
          <w:color w:val="C00000"/>
        </w:rPr>
      </w:pPr>
    </w:p>
    <w:p w14:paraId="44939DAB" w14:textId="77623983" w:rsidR="002B27E8" w:rsidRDefault="002B27E8" w:rsidP="002B27E8">
      <w:pPr>
        <w:spacing w:after="0"/>
      </w:pPr>
      <w:r>
        <w:t>This video by Justin Brown gives a general outline of the settings and processes you should pay attention to when you are first creating your channel. It covers issues like personal vs. brand channels, channel descriptions, keywords and key tags, banner art, video watermarks, upload defaults, and advanced URLs. It also has links to videos that go more in-depth on certain topics that I will use as needed.</w:t>
      </w:r>
    </w:p>
    <w:p w14:paraId="6900964F" w14:textId="5693495D" w:rsidR="002B27E8" w:rsidRDefault="002B27E8" w:rsidP="002B27E8">
      <w:pPr>
        <w:spacing w:after="0"/>
      </w:pPr>
    </w:p>
    <w:p w14:paraId="6B724781" w14:textId="3519D667" w:rsidR="002B27E8" w:rsidRPr="002B27E8" w:rsidRDefault="002B27E8" w:rsidP="002B27E8">
      <w:pPr>
        <w:spacing w:after="0"/>
      </w:pPr>
      <w:r>
        <w:t>While I already have a channel established, I will use the points in this video to update mine so that it has better SEO, looks more professional, and fits my brand better.</w:t>
      </w:r>
    </w:p>
    <w:p w14:paraId="16168056" w14:textId="08018B61" w:rsidR="00B13380" w:rsidRDefault="00B13380" w:rsidP="000D5DD8">
      <w:pPr>
        <w:spacing w:after="0"/>
        <w:ind w:left="720" w:hanging="720"/>
        <w:rPr>
          <w:color w:val="C00000"/>
        </w:rPr>
      </w:pPr>
    </w:p>
    <w:p w14:paraId="57059A98" w14:textId="18A368B5" w:rsidR="00B13380" w:rsidRDefault="00B13380" w:rsidP="00B13380">
      <w:pPr>
        <w:spacing w:after="0"/>
        <w:ind w:left="720" w:hanging="720"/>
        <w:rPr>
          <w:color w:val="C00000"/>
        </w:rPr>
      </w:pPr>
      <w:r w:rsidRPr="00A32DBE">
        <w:rPr>
          <w:color w:val="C00000"/>
        </w:rPr>
        <w:t>Brown, Justin. “</w:t>
      </w:r>
      <w:r>
        <w:rPr>
          <w:color w:val="C00000"/>
        </w:rPr>
        <w:t>How to Make a YouTube Banner (YouTube Channel Art Tutorial)</w:t>
      </w:r>
      <w:r w:rsidRPr="00A32DBE">
        <w:rPr>
          <w:color w:val="C00000"/>
        </w:rPr>
        <w:t xml:space="preserve">.” </w:t>
      </w:r>
      <w:r w:rsidRPr="00A32DBE">
        <w:rPr>
          <w:i/>
          <w:iCs/>
          <w:color w:val="C00000"/>
        </w:rPr>
        <w:t>YouTube</w:t>
      </w:r>
      <w:r w:rsidRPr="00A32DBE">
        <w:rPr>
          <w:color w:val="C00000"/>
        </w:rPr>
        <w:t xml:space="preserve">, uploaded by Justin Brown – Primal Video, </w:t>
      </w:r>
      <w:r>
        <w:rPr>
          <w:color w:val="C00000"/>
        </w:rPr>
        <w:t>6</w:t>
      </w:r>
      <w:r w:rsidRPr="00A32DBE">
        <w:rPr>
          <w:color w:val="C00000"/>
        </w:rPr>
        <w:t xml:space="preserve"> </w:t>
      </w:r>
      <w:r>
        <w:rPr>
          <w:color w:val="C00000"/>
        </w:rPr>
        <w:t>Jan</w:t>
      </w:r>
      <w:r w:rsidRPr="00A32DBE">
        <w:rPr>
          <w:color w:val="C00000"/>
        </w:rPr>
        <w:t>. 20</w:t>
      </w:r>
      <w:r>
        <w:rPr>
          <w:color w:val="C00000"/>
        </w:rPr>
        <w:t>19</w:t>
      </w:r>
      <w:r w:rsidRPr="00A32DBE">
        <w:rPr>
          <w:color w:val="C00000"/>
        </w:rPr>
        <w:t xml:space="preserve">, </w:t>
      </w:r>
      <w:hyperlink r:id="rId18" w:history="1">
        <w:r w:rsidRPr="00EC0BA1">
          <w:rPr>
            <w:rStyle w:val="Hyperlink"/>
          </w:rPr>
          <w:t>https://www.youtube.com/watch?v=Y8olOQ3GgAA</w:t>
        </w:r>
      </w:hyperlink>
      <w:r w:rsidRPr="00A32DBE">
        <w:rPr>
          <w:color w:val="C00000"/>
        </w:rPr>
        <w:t>.</w:t>
      </w:r>
    </w:p>
    <w:p w14:paraId="32EDA687" w14:textId="1D88957E" w:rsidR="006A2AC9" w:rsidRDefault="006A2AC9" w:rsidP="000D5DD8">
      <w:pPr>
        <w:spacing w:after="0"/>
        <w:ind w:left="720" w:hanging="720"/>
      </w:pPr>
    </w:p>
    <w:p w14:paraId="2B75B2A4" w14:textId="254A721D" w:rsidR="00882ECE" w:rsidRDefault="00882ECE" w:rsidP="00882ECE">
      <w:pPr>
        <w:spacing w:after="0"/>
      </w:pPr>
      <w:r>
        <w:t>In this video Justin Brown gives a basic overview of the YouTube banner image requirements and best practices. He also shows a free online tool, snappa.com, that can be used to make a banner with ease.</w:t>
      </w:r>
    </w:p>
    <w:p w14:paraId="34088EE3" w14:textId="408F8DBB" w:rsidR="00882ECE" w:rsidRDefault="00882ECE" w:rsidP="00882ECE">
      <w:pPr>
        <w:spacing w:after="0"/>
      </w:pPr>
    </w:p>
    <w:p w14:paraId="5E3D2668" w14:textId="1A490044" w:rsidR="00882ECE" w:rsidRDefault="00882ECE" w:rsidP="00882ECE">
      <w:pPr>
        <w:spacing w:after="0"/>
      </w:pPr>
      <w:r>
        <w:lastRenderedPageBreak/>
        <w:t xml:space="preserve">When I am setting up my channel I will use snappa.com to create an image that include my main keywords – Hobonichi, taking action towards a better life, </w:t>
      </w:r>
      <w:proofErr w:type="spellStart"/>
      <w:r>
        <w:t>ect</w:t>
      </w:r>
      <w:proofErr w:type="spellEnd"/>
      <w:r>
        <w:t>. – and photos of myself, a planner, and journaling materials with an uplifting or motivational background.</w:t>
      </w:r>
    </w:p>
    <w:p w14:paraId="2E0C00D4" w14:textId="77777777" w:rsidR="002B27E8" w:rsidRDefault="002B27E8" w:rsidP="000D5DD8">
      <w:pPr>
        <w:spacing w:after="0"/>
        <w:ind w:left="720" w:hanging="720"/>
      </w:pPr>
    </w:p>
    <w:p w14:paraId="06FDF554" w14:textId="7E574F45" w:rsidR="005C7D5F" w:rsidRDefault="005C7D5F" w:rsidP="000D5DD8">
      <w:pPr>
        <w:spacing w:after="0"/>
        <w:ind w:left="720" w:hanging="720"/>
        <w:rPr>
          <w:color w:val="ED7D31" w:themeColor="accent2"/>
        </w:rPr>
      </w:pPr>
      <w:r w:rsidRPr="00A32DBE">
        <w:rPr>
          <w:color w:val="ED7D31" w:themeColor="accent2"/>
        </w:rPr>
        <w:t xml:space="preserve">Duneier, Stephen. “How to Achieve Your Most Ambitious Goals | Stephen </w:t>
      </w:r>
      <w:proofErr w:type="spellStart"/>
      <w:r w:rsidRPr="00A32DBE">
        <w:rPr>
          <w:color w:val="ED7D31" w:themeColor="accent2"/>
        </w:rPr>
        <w:t>Duneier</w:t>
      </w:r>
      <w:proofErr w:type="spellEnd"/>
      <w:r w:rsidRPr="00A32DBE">
        <w:rPr>
          <w:color w:val="ED7D31" w:themeColor="accent2"/>
        </w:rPr>
        <w:t xml:space="preserve"> | </w:t>
      </w:r>
      <w:proofErr w:type="spellStart"/>
      <w:r w:rsidRPr="00A32DBE">
        <w:rPr>
          <w:color w:val="ED7D31" w:themeColor="accent2"/>
        </w:rPr>
        <w:t>TEDxTucson</w:t>
      </w:r>
      <w:proofErr w:type="spellEnd"/>
      <w:r w:rsidRPr="00A32DBE">
        <w:rPr>
          <w:color w:val="ED7D31" w:themeColor="accent2"/>
        </w:rPr>
        <w:t xml:space="preserve">.” </w:t>
      </w:r>
      <w:r w:rsidRPr="00A32DBE">
        <w:rPr>
          <w:i/>
          <w:iCs/>
          <w:color w:val="ED7D31" w:themeColor="accent2"/>
        </w:rPr>
        <w:t>YouTube</w:t>
      </w:r>
      <w:r w:rsidRPr="00A32DBE">
        <w:rPr>
          <w:color w:val="ED7D31" w:themeColor="accent2"/>
        </w:rPr>
        <w:t xml:space="preserve">, uploaded by TEDx Talks, 6 Mar. 2017, </w:t>
      </w:r>
      <w:hyperlink r:id="rId19" w:history="1">
        <w:r w:rsidRPr="00A32DBE">
          <w:rPr>
            <w:rStyle w:val="Hyperlink"/>
            <w:color w:val="ED7D31" w:themeColor="accent2"/>
          </w:rPr>
          <w:t>https://www.youtube.com/watch?v=TQMbvJNRpLE</w:t>
        </w:r>
      </w:hyperlink>
      <w:r w:rsidRPr="00A32DBE">
        <w:rPr>
          <w:color w:val="ED7D31" w:themeColor="accent2"/>
        </w:rPr>
        <w:t xml:space="preserve">. </w:t>
      </w:r>
    </w:p>
    <w:p w14:paraId="7688F80F" w14:textId="73A10BA8" w:rsidR="00181D38" w:rsidRDefault="00181D38" w:rsidP="000D5DD8">
      <w:pPr>
        <w:spacing w:after="0"/>
        <w:ind w:left="720" w:hanging="720"/>
        <w:rPr>
          <w:color w:val="ED7D31" w:themeColor="accent2"/>
        </w:rPr>
      </w:pPr>
    </w:p>
    <w:p w14:paraId="044933E1" w14:textId="3195058A" w:rsidR="00181D38" w:rsidRDefault="00181D38" w:rsidP="00181D38">
      <w:pPr>
        <w:spacing w:after="0"/>
        <w:rPr>
          <w:color w:val="000000" w:themeColor="text1"/>
        </w:rPr>
      </w:pPr>
      <w:r>
        <w:rPr>
          <w:color w:val="000000" w:themeColor="text1"/>
        </w:rPr>
        <w:t xml:space="preserve">This </w:t>
      </w:r>
      <w:proofErr w:type="spellStart"/>
      <w:r>
        <w:rPr>
          <w:color w:val="000000" w:themeColor="text1"/>
        </w:rPr>
        <w:t>TEDTalk</w:t>
      </w:r>
      <w:proofErr w:type="spellEnd"/>
      <w:r>
        <w:rPr>
          <w:color w:val="000000" w:themeColor="text1"/>
        </w:rPr>
        <w:t xml:space="preserve"> by Stephen </w:t>
      </w:r>
      <w:proofErr w:type="spellStart"/>
      <w:r>
        <w:rPr>
          <w:color w:val="000000" w:themeColor="text1"/>
        </w:rPr>
        <w:t>Duneier</w:t>
      </w:r>
      <w:proofErr w:type="spellEnd"/>
      <w:r>
        <w:rPr>
          <w:color w:val="000000" w:themeColor="text1"/>
        </w:rPr>
        <w:t xml:space="preserve"> shows how almost anything can be achieved by breaking down an ambitious task into its smallest possible form. He begins by telling the audience that it is not at all about possessing a skill or special talent, but about how you approach problems and ends by sharing how he became a word-famous “yarn-bomber.”</w:t>
      </w:r>
    </w:p>
    <w:p w14:paraId="3D024E42" w14:textId="49BCFB3F" w:rsidR="00181D38" w:rsidRDefault="00181D38" w:rsidP="00181D38">
      <w:pPr>
        <w:spacing w:after="0"/>
        <w:rPr>
          <w:color w:val="000000" w:themeColor="text1"/>
        </w:rPr>
      </w:pPr>
    </w:p>
    <w:p w14:paraId="71FF85F0" w14:textId="76670AD9" w:rsidR="00181D38" w:rsidRPr="00181D38" w:rsidRDefault="00F04432" w:rsidP="00181D38">
      <w:pPr>
        <w:spacing w:after="0"/>
        <w:rPr>
          <w:color w:val="000000" w:themeColor="text1"/>
        </w:rPr>
      </w:pPr>
      <w:r>
        <w:rPr>
          <w:color w:val="000000" w:themeColor="text1"/>
        </w:rPr>
        <w:t xml:space="preserve">Some of the main ideas form this talk that I will incorporate into my script it is impossible to control results, but decisions are all ours to take advantage of. I will also use it as </w:t>
      </w:r>
      <w:proofErr w:type="gramStart"/>
      <w:r>
        <w:rPr>
          <w:color w:val="000000" w:themeColor="text1"/>
        </w:rPr>
        <w:t>an</w:t>
      </w:r>
      <w:proofErr w:type="gramEnd"/>
      <w:r>
        <w:rPr>
          <w:color w:val="000000" w:themeColor="text1"/>
        </w:rPr>
        <w:t xml:space="preserve"> step you can take for reaching big goals – you just have to break everything down into very easy, achievable tasks.</w:t>
      </w:r>
    </w:p>
    <w:p w14:paraId="0AF7585F" w14:textId="77777777" w:rsidR="005C7D5F" w:rsidRPr="006A2AC9" w:rsidRDefault="005C7D5F" w:rsidP="000D5DD8">
      <w:pPr>
        <w:spacing w:after="0"/>
        <w:ind w:left="720" w:hanging="720"/>
      </w:pPr>
    </w:p>
    <w:p w14:paraId="7DA4DCDA" w14:textId="79C706C6" w:rsidR="006A2AC9" w:rsidRDefault="006A2AC9" w:rsidP="000D5DD8">
      <w:pPr>
        <w:spacing w:after="0"/>
        <w:ind w:left="720" w:hanging="720"/>
        <w:rPr>
          <w:color w:val="7030A0"/>
        </w:rPr>
      </w:pPr>
      <w:r w:rsidRPr="00A32DBE">
        <w:rPr>
          <w:color w:val="7030A0"/>
        </w:rPr>
        <w:t xml:space="preserve">“How to Use a Planner When You Don’t Have Plans.” </w:t>
      </w:r>
      <w:r w:rsidRPr="00A32DBE">
        <w:rPr>
          <w:i/>
          <w:iCs/>
          <w:color w:val="7030A0"/>
        </w:rPr>
        <w:t>YouTube</w:t>
      </w:r>
      <w:r w:rsidRPr="00A32DBE">
        <w:rPr>
          <w:color w:val="7030A0"/>
        </w:rPr>
        <w:t xml:space="preserve">, uploaded by </w:t>
      </w:r>
      <w:proofErr w:type="spellStart"/>
      <w:r w:rsidRPr="00A32DBE">
        <w:rPr>
          <w:color w:val="7030A0"/>
        </w:rPr>
        <w:t>JetPens</w:t>
      </w:r>
      <w:proofErr w:type="spellEnd"/>
      <w:r w:rsidRPr="00A32DBE">
        <w:rPr>
          <w:color w:val="7030A0"/>
        </w:rPr>
        <w:t xml:space="preserve">, </w:t>
      </w:r>
      <w:r w:rsidR="005C7D5F" w:rsidRPr="00A32DBE">
        <w:rPr>
          <w:color w:val="7030A0"/>
        </w:rPr>
        <w:t xml:space="preserve">16 June 2020, </w:t>
      </w:r>
      <w:hyperlink r:id="rId20" w:history="1">
        <w:r w:rsidR="005C7D5F" w:rsidRPr="00A32DBE">
          <w:rPr>
            <w:rStyle w:val="Hyperlink"/>
            <w:color w:val="7030A0"/>
          </w:rPr>
          <w:t>https://www.youtube.com/watch?v=i3dEpvbQ2xY</w:t>
        </w:r>
      </w:hyperlink>
      <w:r w:rsidRPr="00A32DBE">
        <w:rPr>
          <w:color w:val="7030A0"/>
        </w:rPr>
        <w:t>.</w:t>
      </w:r>
    </w:p>
    <w:p w14:paraId="635BD230" w14:textId="1EF06A28" w:rsidR="00147677" w:rsidRDefault="00147677" w:rsidP="000D5DD8">
      <w:pPr>
        <w:spacing w:after="0"/>
        <w:ind w:left="720" w:hanging="720"/>
        <w:rPr>
          <w:color w:val="7030A0"/>
        </w:rPr>
      </w:pPr>
    </w:p>
    <w:p w14:paraId="68B9407E" w14:textId="0FDED192" w:rsidR="00020AFB" w:rsidRDefault="00020AFB" w:rsidP="00147677">
      <w:pPr>
        <w:spacing w:after="0"/>
      </w:pPr>
      <w:r>
        <w:t xml:space="preserve">This video by </w:t>
      </w:r>
      <w:proofErr w:type="spellStart"/>
      <w:r>
        <w:t>JetPens</w:t>
      </w:r>
      <w:proofErr w:type="spellEnd"/>
      <w:r>
        <w:t xml:space="preserve"> gives ideas for creative ways to use the daily, weekly, and monthly portions of your planner. Some ideas include making art, journaling, fitness/habit tracking, and daily gratitude.</w:t>
      </w:r>
    </w:p>
    <w:p w14:paraId="721A967E" w14:textId="6CA22089" w:rsidR="00020AFB" w:rsidRDefault="00020AFB" w:rsidP="00147677">
      <w:pPr>
        <w:spacing w:after="0"/>
      </w:pPr>
    </w:p>
    <w:p w14:paraId="22C72799" w14:textId="6C243AF7" w:rsidR="00020AFB" w:rsidRPr="00147677" w:rsidRDefault="00020AFB" w:rsidP="00147677">
      <w:pPr>
        <w:spacing w:after="0"/>
      </w:pPr>
      <w:r>
        <w:t>In my video I will suggest that everyone explore and experiment with how to use the planner that brings the most joy to them – especially in the portion of the video where I cover creativity. The idea to use a planner to log gratitude is also something that I will definitely suggest (with a more specific guide based on the video by Better Ideas).</w:t>
      </w:r>
    </w:p>
    <w:p w14:paraId="2AA9E152" w14:textId="5235D4DD" w:rsidR="00B460C4" w:rsidRPr="00B460C4" w:rsidRDefault="00B460C4" w:rsidP="000D5DD8">
      <w:pPr>
        <w:spacing w:after="0"/>
        <w:ind w:left="720" w:hanging="720"/>
        <w:rPr>
          <w:color w:val="FF0000"/>
        </w:rPr>
      </w:pPr>
    </w:p>
    <w:p w14:paraId="76340676" w14:textId="3D5E64BA" w:rsidR="00B460C4" w:rsidRDefault="00B460C4" w:rsidP="000D5DD8">
      <w:pPr>
        <w:spacing w:after="0"/>
        <w:ind w:left="720" w:hanging="720"/>
        <w:rPr>
          <w:color w:val="C00000"/>
        </w:rPr>
      </w:pPr>
      <w:r w:rsidRPr="004514EA">
        <w:rPr>
          <w:color w:val="C00000"/>
        </w:rPr>
        <w:t xml:space="preserve">Johnson, Ben. “Lighting for YouTube Videos - Make Your Videos STAND OUT!” </w:t>
      </w:r>
      <w:r w:rsidRPr="004514EA">
        <w:rPr>
          <w:i/>
          <w:iCs/>
          <w:color w:val="C00000"/>
        </w:rPr>
        <w:t>YouTube</w:t>
      </w:r>
      <w:r w:rsidRPr="004514EA">
        <w:rPr>
          <w:color w:val="C00000"/>
        </w:rPr>
        <w:t xml:space="preserve">, 25 April 2020, </w:t>
      </w:r>
      <w:hyperlink r:id="rId21" w:history="1">
        <w:r w:rsidRPr="004514EA">
          <w:rPr>
            <w:rStyle w:val="Hyperlink"/>
            <w:color w:val="C00000"/>
          </w:rPr>
          <w:t>https://www.youtube.com/watch?v=IXe3rEWrDVg</w:t>
        </w:r>
      </w:hyperlink>
      <w:r w:rsidRPr="004514EA">
        <w:rPr>
          <w:color w:val="C00000"/>
        </w:rPr>
        <w:t xml:space="preserve">. </w:t>
      </w:r>
    </w:p>
    <w:p w14:paraId="694B0D42" w14:textId="7377B188" w:rsidR="006376CF" w:rsidRDefault="006376CF" w:rsidP="000D5DD8">
      <w:pPr>
        <w:spacing w:after="0"/>
        <w:ind w:left="720" w:hanging="720"/>
        <w:rPr>
          <w:color w:val="C00000"/>
        </w:rPr>
      </w:pPr>
    </w:p>
    <w:p w14:paraId="51E2B294" w14:textId="39911F70" w:rsidR="006376CF" w:rsidRDefault="006376CF" w:rsidP="00836CB3">
      <w:pPr>
        <w:spacing w:after="0"/>
      </w:pPr>
      <w:r>
        <w:t xml:space="preserve">In this video Ben Johnson covers the basics of </w:t>
      </w:r>
      <w:r w:rsidR="00836CB3">
        <w:t>lighting YouTube videos. He shows how he uses the key light, fill light, rim light (or back light), and practical lights to create a much better looking image.</w:t>
      </w:r>
    </w:p>
    <w:p w14:paraId="0F6FD066" w14:textId="4D6AB7C7" w:rsidR="00836CB3" w:rsidRDefault="00836CB3" w:rsidP="00836CB3">
      <w:pPr>
        <w:spacing w:after="0"/>
      </w:pPr>
    </w:p>
    <w:p w14:paraId="12192AA8" w14:textId="4837C96C" w:rsidR="00836CB3" w:rsidRDefault="00836CB3" w:rsidP="00836CB3">
      <w:pPr>
        <w:spacing w:after="0"/>
      </w:pPr>
      <w:r>
        <w:t>I will use this video as I consider which lights I should buy and how I will use them once I have them. In the past I have used natural lighting and tried to just shoot outside as much as I could, but with the winter coming that will be impossible. I also think it will make a more flattering image in general and take advantage of my lovely a7S ii.</w:t>
      </w:r>
    </w:p>
    <w:p w14:paraId="1F371D10" w14:textId="1C0DDEF0" w:rsidR="00CA689E" w:rsidRDefault="00CA689E" w:rsidP="00836CB3">
      <w:pPr>
        <w:spacing w:after="0"/>
      </w:pPr>
    </w:p>
    <w:p w14:paraId="5B2E6901" w14:textId="156E36C9" w:rsidR="00CA689E" w:rsidRPr="00B24A6A" w:rsidRDefault="00CA689E" w:rsidP="00B24A6A">
      <w:pPr>
        <w:ind w:left="720" w:hanging="720"/>
        <w:rPr>
          <w:color w:val="C00000"/>
        </w:rPr>
      </w:pPr>
      <w:r w:rsidRPr="00B24A6A">
        <w:rPr>
          <w:color w:val="C00000"/>
        </w:rPr>
        <w:t>Nagata, Gene.</w:t>
      </w:r>
      <w:r w:rsidR="00B24A6A" w:rsidRPr="00B24A6A">
        <w:rPr>
          <w:color w:val="C00000"/>
        </w:rPr>
        <w:t xml:space="preserve"> “Editing Voices &amp; Dialog to Sound Better using Basic Premiere Tools.” </w:t>
      </w:r>
      <w:r w:rsidR="00B24A6A" w:rsidRPr="00B24A6A">
        <w:rPr>
          <w:i/>
          <w:color w:val="C00000"/>
        </w:rPr>
        <w:t>YouTube</w:t>
      </w:r>
      <w:r w:rsidR="00B24A6A" w:rsidRPr="00B24A6A">
        <w:rPr>
          <w:color w:val="C00000"/>
        </w:rPr>
        <w:t xml:space="preserve">, uploaded by Potato Jet, 1 Aug. 2019, </w:t>
      </w:r>
      <w:hyperlink r:id="rId22" w:history="1">
        <w:r w:rsidR="00B24A6A" w:rsidRPr="00B24A6A">
          <w:rPr>
            <w:rStyle w:val="Hyperlink"/>
            <w:color w:val="C00000"/>
          </w:rPr>
          <w:t>https://www.youtube.com/watch?v=xoSiKg73Cs0</w:t>
        </w:r>
      </w:hyperlink>
      <w:r w:rsidR="00B24A6A" w:rsidRPr="00B24A6A">
        <w:rPr>
          <w:color w:val="C00000"/>
        </w:rPr>
        <w:t xml:space="preserve">. </w:t>
      </w:r>
    </w:p>
    <w:p w14:paraId="5D2C8C9D" w14:textId="7A705291" w:rsidR="001122C3" w:rsidRDefault="001122C3" w:rsidP="000D5DD8">
      <w:pPr>
        <w:spacing w:after="0"/>
        <w:ind w:left="720" w:hanging="720"/>
      </w:pPr>
    </w:p>
    <w:p w14:paraId="421C85DA" w14:textId="7B96A455" w:rsidR="00F159F2" w:rsidRPr="00586580" w:rsidRDefault="00586580" w:rsidP="00586580">
      <w:pPr>
        <w:spacing w:after="0"/>
        <w:rPr>
          <w:color w:val="000000" w:themeColor="text1"/>
        </w:rPr>
      </w:pPr>
      <w:r>
        <w:rPr>
          <w:color w:val="000000" w:themeColor="text1"/>
        </w:rPr>
        <w:t xml:space="preserve">This video by Gene Nagata (and guest Alex Knickerbocker) </w:t>
      </w:r>
      <w:r w:rsidR="00D24D29">
        <w:rPr>
          <w:color w:val="000000" w:themeColor="text1"/>
        </w:rPr>
        <w:t xml:space="preserve">shows how to use the Parametric Equalizer and Dynamic audio effects in Premiere Pro to make dialogue sound better. While it will take some </w:t>
      </w:r>
      <w:r w:rsidR="00D24D29">
        <w:rPr>
          <w:color w:val="000000" w:themeColor="text1"/>
        </w:rPr>
        <w:lastRenderedPageBreak/>
        <w:t>experimenting on my end since they are using a male voice, they difference of the before and after are significant.</w:t>
      </w:r>
    </w:p>
    <w:p w14:paraId="675464CE" w14:textId="77777777" w:rsidR="00F159F2" w:rsidRDefault="00F159F2" w:rsidP="000D5DD8">
      <w:pPr>
        <w:spacing w:after="0"/>
        <w:ind w:left="720" w:hanging="720"/>
      </w:pPr>
    </w:p>
    <w:p w14:paraId="733C9DBB" w14:textId="32B41E8A" w:rsidR="00415517" w:rsidRDefault="00415517" w:rsidP="00415517">
      <w:pPr>
        <w:spacing w:after="0"/>
        <w:ind w:left="720" w:hanging="720"/>
        <w:rPr>
          <w:color w:val="7030A0"/>
        </w:rPr>
      </w:pPr>
      <w:r>
        <w:rPr>
          <w:color w:val="7030A0"/>
        </w:rPr>
        <w:t>Schweitzer, Joey. “</w:t>
      </w:r>
      <w:r w:rsidRPr="00415517">
        <w:rPr>
          <w:color w:val="7030A0"/>
        </w:rPr>
        <w:t>Why it's so hard to be happy</w:t>
      </w:r>
      <w:r>
        <w:rPr>
          <w:color w:val="7030A0"/>
        </w:rPr>
        <w:t xml:space="preserve">.” </w:t>
      </w:r>
      <w:r w:rsidRPr="00A32DBE">
        <w:rPr>
          <w:i/>
          <w:iCs/>
          <w:color w:val="7030A0"/>
        </w:rPr>
        <w:t>YouTube</w:t>
      </w:r>
      <w:r w:rsidRPr="00A32DBE">
        <w:rPr>
          <w:color w:val="7030A0"/>
        </w:rPr>
        <w:t>,</w:t>
      </w:r>
      <w:r>
        <w:rPr>
          <w:color w:val="7030A0"/>
        </w:rPr>
        <w:t xml:space="preserve"> uploaded by Better Ideas, 15 Nov. 2020, </w:t>
      </w:r>
      <w:hyperlink r:id="rId23" w:history="1">
        <w:r w:rsidRPr="00AD5021">
          <w:rPr>
            <w:rStyle w:val="Hyperlink"/>
          </w:rPr>
          <w:t>https://youtu.be/rQoS_S9K464</w:t>
        </w:r>
      </w:hyperlink>
      <w:r>
        <w:rPr>
          <w:color w:val="7030A0"/>
        </w:rPr>
        <w:t xml:space="preserve">. </w:t>
      </w:r>
    </w:p>
    <w:p w14:paraId="43045B64" w14:textId="4D912497" w:rsidR="002C60BC" w:rsidRDefault="002C60BC" w:rsidP="00415517">
      <w:pPr>
        <w:spacing w:after="0"/>
        <w:ind w:left="720" w:hanging="720"/>
        <w:rPr>
          <w:color w:val="7030A0"/>
        </w:rPr>
      </w:pPr>
    </w:p>
    <w:p w14:paraId="5435846E" w14:textId="6383AEE3" w:rsidR="002C60BC" w:rsidRDefault="00967F39" w:rsidP="002C60BC">
      <w:pPr>
        <w:spacing w:after="0"/>
      </w:pPr>
      <w:r>
        <w:t xml:space="preserve">This video focuses on the idea that humans, being the only being to understand that there is a future, will be forever discontent with the present. It is declared that we live simultaneously in the present and an imagined (and often never realized) future. </w:t>
      </w:r>
      <w:r w:rsidR="002124B6">
        <w:t xml:space="preserve">A solution, at least a remedy, is proposed: every night, reflect on what you are grateful for. </w:t>
      </w:r>
    </w:p>
    <w:p w14:paraId="4DD929A8" w14:textId="33307527" w:rsidR="002124B6" w:rsidRDefault="002124B6" w:rsidP="002C60BC">
      <w:pPr>
        <w:spacing w:after="0"/>
      </w:pPr>
    </w:p>
    <w:p w14:paraId="650B3747" w14:textId="46264DAE" w:rsidR="002124B6" w:rsidRPr="002C60BC" w:rsidRDefault="002124B6" w:rsidP="002C60BC">
      <w:pPr>
        <w:spacing w:after="0"/>
      </w:pPr>
      <w:r>
        <w:t>In my video I will tell my audience to do exactly as Joey Schweitzer suggests at the bottom of their daily section: make a list of something that made you smile, something you are grateful fork and something you did well. This way, even on a bad day, the daily page can act as a source of opt</w:t>
      </w:r>
      <w:r w:rsidR="00C27DA5">
        <w:t>imism and energy for BOTH the future and the present moment.</w:t>
      </w:r>
    </w:p>
    <w:p w14:paraId="5B5802C1" w14:textId="77777777" w:rsidR="00415517" w:rsidRPr="0076436D" w:rsidRDefault="00415517" w:rsidP="000D5DD8">
      <w:pPr>
        <w:spacing w:after="0"/>
        <w:ind w:left="720" w:hanging="720"/>
        <w:rPr>
          <w:color w:val="7030A0"/>
        </w:rPr>
      </w:pPr>
    </w:p>
    <w:p w14:paraId="120E638A" w14:textId="2F52BFB4" w:rsidR="001122C3" w:rsidRPr="0076436D" w:rsidRDefault="00C63FA5" w:rsidP="000D5DD8">
      <w:pPr>
        <w:spacing w:after="0"/>
        <w:ind w:left="720" w:hanging="720"/>
        <w:rPr>
          <w:color w:val="7030A0"/>
        </w:rPr>
      </w:pPr>
      <w:r w:rsidRPr="0076436D">
        <w:rPr>
          <w:color w:val="7030A0"/>
        </w:rPr>
        <w:t>Stephen, Rachae</w:t>
      </w:r>
      <w:r w:rsidR="001122C3" w:rsidRPr="0076436D">
        <w:rPr>
          <w:color w:val="7030A0"/>
        </w:rPr>
        <w:t xml:space="preserve">l. “what I was doing wrong in my bullet journal.” </w:t>
      </w:r>
      <w:r w:rsidR="001122C3" w:rsidRPr="0076436D">
        <w:rPr>
          <w:i/>
          <w:iCs/>
          <w:color w:val="7030A0"/>
        </w:rPr>
        <w:t>YouTube</w:t>
      </w:r>
      <w:r w:rsidR="001122C3" w:rsidRPr="0076436D">
        <w:rPr>
          <w:color w:val="7030A0"/>
        </w:rPr>
        <w:t xml:space="preserve">, 12 June 2020, </w:t>
      </w:r>
      <w:hyperlink r:id="rId24" w:history="1">
        <w:r w:rsidR="001122C3" w:rsidRPr="0076436D">
          <w:rPr>
            <w:rStyle w:val="Hyperlink"/>
            <w:color w:val="7030A0"/>
          </w:rPr>
          <w:t>https://www.youtube.com/watch?v=mIy5RnDuIGk</w:t>
        </w:r>
      </w:hyperlink>
      <w:r w:rsidR="001122C3" w:rsidRPr="0076436D">
        <w:rPr>
          <w:color w:val="7030A0"/>
        </w:rPr>
        <w:t xml:space="preserve">. </w:t>
      </w:r>
    </w:p>
    <w:p w14:paraId="6B0BD594" w14:textId="6A54E6B1" w:rsidR="00C63FA5" w:rsidRPr="00C63FA5" w:rsidRDefault="00C63FA5" w:rsidP="000D5DD8">
      <w:pPr>
        <w:spacing w:after="0"/>
        <w:ind w:left="720" w:hanging="720"/>
        <w:rPr>
          <w:b/>
          <w:color w:val="7030A0"/>
        </w:rPr>
      </w:pPr>
    </w:p>
    <w:p w14:paraId="6D130B2F" w14:textId="427BFAF4" w:rsidR="00C63FA5" w:rsidRDefault="00C63FA5" w:rsidP="00C63FA5">
      <w:pPr>
        <w:spacing w:after="0"/>
      </w:pPr>
      <w:r w:rsidRPr="00F159F2">
        <w:t>In this video, Rachael Stephen reflects on how she has been using her bullet journal incorrectly and gives advice on how to make the process more useful and enjoyable. Some of her smaller notes that are applicable include making a monthly mental inventory, a monthly to-do list, letting the pages have space so they are easy to read, not worrying about making every page look pretty, and giving space to write down thoughts for every task. Her most important point, thought, is to be sure to know the pu</w:t>
      </w:r>
      <w:r w:rsidR="00F159F2">
        <w:t xml:space="preserve">rpose that your planner serves. She says that her bullet journal had turned into something that added stress instead of reducing it so she was sure to advise against ignoring the mindfulness aspect of your planning and organization. </w:t>
      </w:r>
    </w:p>
    <w:p w14:paraId="295734B0" w14:textId="4E062437" w:rsidR="00F159F2" w:rsidRDefault="00F159F2" w:rsidP="00C63FA5">
      <w:pPr>
        <w:spacing w:after="0"/>
      </w:pPr>
    </w:p>
    <w:p w14:paraId="5CA83290" w14:textId="54140314" w:rsidR="00F159F2" w:rsidRPr="00F159F2" w:rsidRDefault="00F159F2" w:rsidP="00C63FA5">
      <w:pPr>
        <w:spacing w:after="0"/>
        <w:rPr>
          <w:color w:val="7030A0"/>
        </w:rPr>
      </w:pPr>
      <w:r>
        <w:t xml:space="preserve">This video is incredibly helpful in pushing the idea that using the daily section as a way to de-stress and pay attention to the self </w:t>
      </w:r>
      <w:r w:rsidR="0076436D">
        <w:t>is beneficial. I found myself agreeing with her – at one point, putting all of the pressure on myself to make my Hobonichi perfect and full was only making my anxiety worse. After re-assessing why I began to use it in the first place, I actually came up with the idea for this series.</w:t>
      </w:r>
    </w:p>
    <w:p w14:paraId="41728042" w14:textId="60AF34BF" w:rsidR="00747A08" w:rsidRPr="00C63FA5" w:rsidRDefault="00747A08" w:rsidP="000D5DD8">
      <w:pPr>
        <w:spacing w:after="0"/>
        <w:ind w:left="720" w:hanging="720"/>
        <w:rPr>
          <w:b/>
        </w:rPr>
      </w:pPr>
    </w:p>
    <w:p w14:paraId="3C877C3F" w14:textId="173D06CD" w:rsidR="00747A08" w:rsidRDefault="00747A08" w:rsidP="000D5DD8">
      <w:pPr>
        <w:spacing w:after="0"/>
        <w:ind w:left="720" w:hanging="720"/>
        <w:rPr>
          <w:color w:val="7030A0"/>
        </w:rPr>
      </w:pPr>
      <w:r w:rsidRPr="00213150">
        <w:rPr>
          <w:color w:val="7030A0"/>
        </w:rPr>
        <w:t xml:space="preserve">Tracy, Brian. “Tips to Structure Your Day | Brian Tracy.” </w:t>
      </w:r>
      <w:r w:rsidRPr="00213150">
        <w:rPr>
          <w:i/>
          <w:iCs/>
          <w:color w:val="7030A0"/>
        </w:rPr>
        <w:t>YouTube</w:t>
      </w:r>
      <w:r w:rsidR="00B53EEF" w:rsidRPr="00213150">
        <w:rPr>
          <w:color w:val="7030A0"/>
        </w:rPr>
        <w:t xml:space="preserve">, </w:t>
      </w:r>
      <w:r w:rsidRPr="00213150">
        <w:rPr>
          <w:color w:val="7030A0"/>
        </w:rPr>
        <w:t xml:space="preserve">18 Nov. 2014, </w:t>
      </w:r>
      <w:hyperlink r:id="rId25" w:history="1">
        <w:r w:rsidRPr="00213150">
          <w:rPr>
            <w:rStyle w:val="Hyperlink"/>
            <w:color w:val="7030A0"/>
          </w:rPr>
          <w:t>https://www.youtube.com/watch?v=4ysyybi4068</w:t>
        </w:r>
      </w:hyperlink>
      <w:r w:rsidRPr="00213150">
        <w:rPr>
          <w:color w:val="7030A0"/>
        </w:rPr>
        <w:t xml:space="preserve">. </w:t>
      </w:r>
    </w:p>
    <w:p w14:paraId="1B3AA4AB" w14:textId="64D6F525" w:rsidR="00213150" w:rsidRDefault="00213150" w:rsidP="000D5DD8">
      <w:pPr>
        <w:spacing w:after="0"/>
        <w:ind w:left="720" w:hanging="720"/>
        <w:rPr>
          <w:color w:val="7030A0"/>
        </w:rPr>
      </w:pPr>
    </w:p>
    <w:p w14:paraId="258782AE" w14:textId="55DC8390" w:rsidR="00213150" w:rsidRDefault="00213150" w:rsidP="00213150">
      <w:pPr>
        <w:spacing w:after="0"/>
        <w:rPr>
          <w:color w:val="000000" w:themeColor="text1"/>
        </w:rPr>
      </w:pPr>
      <w:r>
        <w:rPr>
          <w:color w:val="000000" w:themeColor="text1"/>
        </w:rPr>
        <w:t>This short video by Brian Tracy outlines the three steps he takes to make his days more productive. First, he creates a plan for the day the night before, listing everything that he has to do. Then he sets priorities of what are the most important tasks (this is important for people who are especially busy). For this he uses the 20-80 rule; out of 10 tasks, there will be two that will be much more important than the rest. Finally, when he sets his plan in action he begins with the most important task and sticks with it until it is complete.</w:t>
      </w:r>
    </w:p>
    <w:p w14:paraId="05A29085" w14:textId="375685CD" w:rsidR="00213150" w:rsidRDefault="00213150" w:rsidP="00213150">
      <w:pPr>
        <w:spacing w:after="0"/>
        <w:rPr>
          <w:color w:val="000000" w:themeColor="text1"/>
        </w:rPr>
      </w:pPr>
    </w:p>
    <w:p w14:paraId="0D57CF29" w14:textId="2F11B204" w:rsidR="00213150" w:rsidRPr="00213150" w:rsidRDefault="00562E3E" w:rsidP="00213150">
      <w:pPr>
        <w:spacing w:after="0"/>
        <w:rPr>
          <w:color w:val="000000" w:themeColor="text1"/>
        </w:rPr>
      </w:pPr>
      <w:r>
        <w:rPr>
          <w:color w:val="000000" w:themeColor="text1"/>
        </w:rPr>
        <w:lastRenderedPageBreak/>
        <w:t xml:space="preserve">His tips are important for my explanation of the importance of creating lists. While I have already made a video on this in the past, using his much simpler model could be more clear and concise. </w:t>
      </w:r>
      <w:r w:rsidR="00597832">
        <w:rPr>
          <w:color w:val="000000" w:themeColor="text1"/>
        </w:rPr>
        <w:t>I also will utilize his idea that the most important task should be done first – that way you can be relieved to have it done and have the momentum to continue on.</w:t>
      </w:r>
    </w:p>
    <w:p w14:paraId="658A1DCB" w14:textId="7EA5CF1B" w:rsidR="00B53EEF" w:rsidRPr="00C63FA5" w:rsidRDefault="00B53EEF" w:rsidP="000D5DD8">
      <w:pPr>
        <w:spacing w:after="0"/>
        <w:ind w:left="720" w:hanging="720"/>
        <w:rPr>
          <w:b/>
          <w:color w:val="7030A0"/>
        </w:rPr>
      </w:pPr>
    </w:p>
    <w:p w14:paraId="3A074142" w14:textId="0760E2BE" w:rsidR="00B53EEF" w:rsidRDefault="00B53EEF" w:rsidP="000D5DD8">
      <w:pPr>
        <w:spacing w:after="0"/>
        <w:ind w:left="720" w:hanging="720"/>
        <w:rPr>
          <w:color w:val="C00000"/>
        </w:rPr>
      </w:pPr>
      <w:r w:rsidRPr="00B53EEF">
        <w:rPr>
          <w:color w:val="C00000"/>
        </w:rPr>
        <w:t xml:space="preserve">Wall, Andrew. “The TWO BEST Creator Microphones (For The Money) — YouTube, Gaming, Streaming, Vocals and Podcasting.” </w:t>
      </w:r>
      <w:r w:rsidRPr="00B53EEF">
        <w:rPr>
          <w:i/>
          <w:iCs/>
          <w:color w:val="C00000"/>
        </w:rPr>
        <w:t>YouTube</w:t>
      </w:r>
      <w:r w:rsidRPr="00B53EEF">
        <w:rPr>
          <w:color w:val="C00000"/>
        </w:rPr>
        <w:t xml:space="preserve">, uploaded </w:t>
      </w:r>
      <w:proofErr w:type="spellStart"/>
      <w:r w:rsidRPr="00B53EEF">
        <w:rPr>
          <w:color w:val="C00000"/>
        </w:rPr>
        <w:t>Awall</w:t>
      </w:r>
      <w:proofErr w:type="spellEnd"/>
      <w:r w:rsidRPr="00B53EEF">
        <w:rPr>
          <w:color w:val="C00000"/>
        </w:rPr>
        <w:t xml:space="preserve"> Digital, 14 Aug. 2018, </w:t>
      </w:r>
      <w:hyperlink r:id="rId26" w:history="1">
        <w:r w:rsidRPr="00B53EEF">
          <w:rPr>
            <w:rStyle w:val="Hyperlink"/>
            <w:color w:val="C00000"/>
          </w:rPr>
          <w:t>https://www.youtube.com/watch?v=b_R6pbx7lQY</w:t>
        </w:r>
      </w:hyperlink>
      <w:r w:rsidRPr="00B53EEF">
        <w:rPr>
          <w:color w:val="C00000"/>
        </w:rPr>
        <w:t>.</w:t>
      </w:r>
    </w:p>
    <w:p w14:paraId="2AE74E38" w14:textId="06B080DB" w:rsidR="00423AFC" w:rsidRDefault="00423AFC" w:rsidP="000D5DD8">
      <w:pPr>
        <w:spacing w:after="0"/>
        <w:ind w:left="720" w:hanging="720"/>
        <w:rPr>
          <w:color w:val="C00000"/>
        </w:rPr>
      </w:pPr>
    </w:p>
    <w:p w14:paraId="3C4C021D" w14:textId="60D09C57" w:rsidR="00423AFC" w:rsidRPr="00423AFC" w:rsidRDefault="00423AFC" w:rsidP="00A56E2B">
      <w:pPr>
        <w:spacing w:after="0"/>
      </w:pPr>
      <w:r>
        <w:t xml:space="preserve">In this video Andrew Wall </w:t>
      </w:r>
      <w:proofErr w:type="gramStart"/>
      <w:r>
        <w:t>s</w:t>
      </w:r>
      <w:r w:rsidR="00A56E2B">
        <w:t>howcases</w:t>
      </w:r>
      <w:proofErr w:type="gramEnd"/>
      <w:r w:rsidR="00A56E2B">
        <w:t xml:space="preserve"> the Blue Yeti Mic and Sony Studio Headphones and explains why it is the best budget audio setup for audio production and YouTube videos. After watching this video and comparing this equipment to other setups, I decided to buy this for the voice over and audio editing required for my videos. </w:t>
      </w:r>
    </w:p>
    <w:p w14:paraId="746CB2C3" w14:textId="77777777" w:rsidR="00B53EEF" w:rsidRPr="00B53EEF" w:rsidRDefault="00B53EEF" w:rsidP="000D5DD8">
      <w:pPr>
        <w:spacing w:after="0"/>
        <w:ind w:left="720" w:hanging="720"/>
        <w:rPr>
          <w:color w:val="7030A0"/>
        </w:rPr>
      </w:pPr>
    </w:p>
    <w:p w14:paraId="68C65243" w14:textId="65DEE0E8" w:rsidR="00A13E43" w:rsidRDefault="00A13E43" w:rsidP="000D5DD8">
      <w:pPr>
        <w:spacing w:after="0"/>
        <w:ind w:left="720" w:hanging="720"/>
        <w:rPr>
          <w:b/>
          <w:bCs/>
          <w:u w:val="single"/>
        </w:rPr>
      </w:pPr>
      <w:r>
        <w:rPr>
          <w:b/>
          <w:bCs/>
          <w:u w:val="single"/>
        </w:rPr>
        <w:t>Online Courses</w:t>
      </w:r>
    </w:p>
    <w:p w14:paraId="326718A5" w14:textId="38294F27" w:rsidR="00A13E43" w:rsidRDefault="00A13E43" w:rsidP="000D5DD8">
      <w:pPr>
        <w:spacing w:after="0"/>
        <w:ind w:left="720" w:hanging="720"/>
        <w:rPr>
          <w:b/>
          <w:bCs/>
          <w:u w:val="single"/>
        </w:rPr>
      </w:pPr>
    </w:p>
    <w:p w14:paraId="5ECE8095" w14:textId="5B620CA6" w:rsidR="00A13E43" w:rsidRDefault="00A13E43" w:rsidP="002B27E8">
      <w:pPr>
        <w:spacing w:after="0"/>
        <w:ind w:left="720" w:hanging="720"/>
        <w:rPr>
          <w:color w:val="C00000"/>
        </w:rPr>
      </w:pPr>
      <w:r w:rsidRPr="00A32DBE">
        <w:rPr>
          <w:color w:val="C00000"/>
        </w:rPr>
        <w:t xml:space="preserve">Amore, </w:t>
      </w:r>
      <w:proofErr w:type="spellStart"/>
      <w:r w:rsidRPr="00A32DBE">
        <w:rPr>
          <w:color w:val="C00000"/>
        </w:rPr>
        <w:t>Sorelle</w:t>
      </w:r>
      <w:proofErr w:type="spellEnd"/>
      <w:r w:rsidRPr="00A32DBE">
        <w:rPr>
          <w:color w:val="C00000"/>
        </w:rPr>
        <w:t xml:space="preserve">. “YouTube Success: Build an Authentic Channel That’s Worth the Follow.” </w:t>
      </w:r>
      <w:proofErr w:type="spellStart"/>
      <w:r w:rsidRPr="00A32DBE">
        <w:rPr>
          <w:i/>
          <w:iCs/>
          <w:color w:val="C00000"/>
        </w:rPr>
        <w:t>SkillShare</w:t>
      </w:r>
      <w:proofErr w:type="spellEnd"/>
      <w:r w:rsidRPr="00A32DBE">
        <w:rPr>
          <w:color w:val="C00000"/>
        </w:rPr>
        <w:t xml:space="preserve">, </w:t>
      </w:r>
      <w:hyperlink r:id="rId27" w:history="1">
        <w:r w:rsidRPr="00A32DBE">
          <w:rPr>
            <w:rStyle w:val="Hyperlink"/>
            <w:color w:val="C00000"/>
          </w:rPr>
          <w:t>https://www.skillshare.com/classes/YouTube-Success-Build-an-Authentic-Channel-Thats-Worth-the-Follow/480771818</w:t>
        </w:r>
      </w:hyperlink>
      <w:r w:rsidRPr="00A32DBE">
        <w:rPr>
          <w:color w:val="C00000"/>
        </w:rPr>
        <w:t>.</w:t>
      </w:r>
    </w:p>
    <w:p w14:paraId="5B8C33D0" w14:textId="291CED38" w:rsidR="00A46655" w:rsidRDefault="00A46655" w:rsidP="00B13380">
      <w:pPr>
        <w:spacing w:after="0"/>
        <w:rPr>
          <w:color w:val="C00000"/>
        </w:rPr>
      </w:pPr>
    </w:p>
    <w:p w14:paraId="55C55948" w14:textId="004D1A40" w:rsidR="00A46655" w:rsidRDefault="00A46655" w:rsidP="002B27E8">
      <w:pPr>
        <w:spacing w:after="0"/>
      </w:pPr>
      <w:r>
        <w:t xml:space="preserve">This </w:t>
      </w:r>
      <w:proofErr w:type="spellStart"/>
      <w:r>
        <w:t>SkillShare</w:t>
      </w:r>
      <w:proofErr w:type="spellEnd"/>
      <w:r>
        <w:t xml:space="preserve"> course by </w:t>
      </w:r>
      <w:proofErr w:type="spellStart"/>
      <w:r>
        <w:t>Sorelle</w:t>
      </w:r>
      <w:proofErr w:type="spellEnd"/>
      <w:r>
        <w:t xml:space="preserve"> Amore, a travel photography YouTuber, covers the basics of starting a YouTube channel based on the idea of authenticity and meaning. Through the course she addresses what questions should be answered before you begin like what is the message, motivation, what you stand for, what your unique selling proposition (USP) is, how can you build credibility, what your niche is, how to stay authentic, and how to create a content calendar that is sustainable.</w:t>
      </w:r>
    </w:p>
    <w:p w14:paraId="28F4C891" w14:textId="42BD9030" w:rsidR="00A46655" w:rsidRDefault="00A46655" w:rsidP="00B13380">
      <w:pPr>
        <w:spacing w:after="0"/>
      </w:pPr>
    </w:p>
    <w:p w14:paraId="7D516550" w14:textId="1C881BE4" w:rsidR="00A46655" w:rsidRPr="00A46655" w:rsidRDefault="00041D13" w:rsidP="002B27E8">
      <w:pPr>
        <w:spacing w:after="0"/>
      </w:pPr>
      <w:r>
        <w:t>As I watched the course I outlines my message, what knowledge and credibility I have, what my motivation is, what I stand for, and what my USP is – Hobonichi, goal setting and reaching, and personal health. I also determined my message by outlining my desired outcome (taking action), approach (vulnerability and facts), and feeling I wish to instill (motivation). I also decided to create a content plan that supplies three photos a week and weekly videos (at least until I see what works best).</w:t>
      </w:r>
    </w:p>
    <w:p w14:paraId="3925D6B7" w14:textId="4E1FCBB2" w:rsidR="00A13E43" w:rsidRDefault="00A13E43" w:rsidP="00123245">
      <w:pPr>
        <w:spacing w:after="0"/>
        <w:rPr>
          <w:b/>
          <w:bCs/>
          <w:u w:val="single"/>
        </w:rPr>
      </w:pPr>
    </w:p>
    <w:p w14:paraId="67ED0A77" w14:textId="1B4ECD47" w:rsidR="00D70D1D" w:rsidRPr="006A2AC9" w:rsidRDefault="00D70D1D" w:rsidP="000D5DD8">
      <w:pPr>
        <w:spacing w:after="0"/>
        <w:ind w:left="720" w:hanging="720"/>
        <w:rPr>
          <w:b/>
          <w:bCs/>
          <w:u w:val="single"/>
        </w:rPr>
      </w:pPr>
      <w:r w:rsidRPr="006A2AC9">
        <w:rPr>
          <w:b/>
          <w:bCs/>
          <w:u w:val="single"/>
        </w:rPr>
        <w:t>Podcasts</w:t>
      </w:r>
    </w:p>
    <w:p w14:paraId="25758567" w14:textId="14BDDF50" w:rsidR="005F0790" w:rsidRDefault="005F0790" w:rsidP="007374DC">
      <w:pPr>
        <w:spacing w:after="0"/>
      </w:pPr>
    </w:p>
    <w:p w14:paraId="1C5639E2" w14:textId="6782724D" w:rsidR="00D70D1D" w:rsidRPr="00A32DBE" w:rsidRDefault="00D70D1D" w:rsidP="000D5DD8">
      <w:pPr>
        <w:spacing w:after="0"/>
        <w:ind w:left="720" w:hanging="720"/>
        <w:rPr>
          <w:color w:val="4472C4" w:themeColor="accent1"/>
        </w:rPr>
      </w:pPr>
      <w:r w:rsidRPr="00A32DBE">
        <w:rPr>
          <w:color w:val="4472C4" w:themeColor="accent1"/>
        </w:rPr>
        <w:t xml:space="preserve">“Joe Rogan Experience #1080 - David </w:t>
      </w:r>
      <w:proofErr w:type="spellStart"/>
      <w:r w:rsidRPr="00A32DBE">
        <w:rPr>
          <w:color w:val="4472C4" w:themeColor="accent1"/>
        </w:rPr>
        <w:t>Goggins</w:t>
      </w:r>
      <w:proofErr w:type="spellEnd"/>
      <w:r w:rsidRPr="00A32DBE">
        <w:rPr>
          <w:color w:val="4472C4" w:themeColor="accent1"/>
        </w:rPr>
        <w:t xml:space="preserve">.” </w:t>
      </w:r>
      <w:r w:rsidRPr="00A32DBE">
        <w:rPr>
          <w:i/>
          <w:iCs/>
          <w:color w:val="4472C4" w:themeColor="accent1"/>
        </w:rPr>
        <w:t>The Joe Rogan Experience</w:t>
      </w:r>
      <w:r w:rsidRPr="00A32DBE">
        <w:rPr>
          <w:color w:val="4472C4" w:themeColor="accent1"/>
        </w:rPr>
        <w:t>, 19 Feb. 2018</w:t>
      </w:r>
      <w:r w:rsidR="00205BF2" w:rsidRPr="00A32DBE">
        <w:rPr>
          <w:color w:val="4472C4" w:themeColor="accent1"/>
        </w:rPr>
        <w:t>,</w:t>
      </w:r>
      <w:r w:rsidRPr="00A32DBE">
        <w:rPr>
          <w:color w:val="4472C4" w:themeColor="accent1"/>
        </w:rPr>
        <w:t xml:space="preserve"> </w:t>
      </w:r>
      <w:hyperlink r:id="rId28" w:history="1">
        <w:r w:rsidRPr="00A32DBE">
          <w:rPr>
            <w:rStyle w:val="Hyperlink"/>
            <w:color w:val="4472C4" w:themeColor="accent1"/>
          </w:rPr>
          <w:t>https://www.youtube.com/watch?v=5tSTk1083VY</w:t>
        </w:r>
      </w:hyperlink>
      <w:r w:rsidRPr="00A32DBE">
        <w:rPr>
          <w:color w:val="4472C4" w:themeColor="accent1"/>
        </w:rPr>
        <w:t>.</w:t>
      </w:r>
    </w:p>
    <w:p w14:paraId="04554841" w14:textId="0EFE182E" w:rsidR="00D70D1D" w:rsidRDefault="00D70D1D" w:rsidP="000D5DD8">
      <w:pPr>
        <w:spacing w:after="0"/>
        <w:ind w:left="720" w:hanging="720"/>
      </w:pPr>
    </w:p>
    <w:p w14:paraId="44F24F83" w14:textId="04533641" w:rsidR="005120A8" w:rsidRDefault="006131DA" w:rsidP="005120A8">
      <w:pPr>
        <w:spacing w:after="0"/>
      </w:pPr>
      <w:r>
        <w:t>The 1,080</w:t>
      </w:r>
      <w:r w:rsidRPr="006131DA">
        <w:rPr>
          <w:vertAlign w:val="superscript"/>
        </w:rPr>
        <w:t>th</w:t>
      </w:r>
      <w:r>
        <w:t xml:space="preserve"> episode of the “Joe Rogan Experience” is an interview with veteran, ultra-marathon runner, and motivational author David </w:t>
      </w:r>
      <w:proofErr w:type="spellStart"/>
      <w:r>
        <w:t>Goggins</w:t>
      </w:r>
      <w:proofErr w:type="spellEnd"/>
      <w:r>
        <w:t xml:space="preserve">. </w:t>
      </w:r>
      <w:proofErr w:type="spellStart"/>
      <w:r>
        <w:t>Goggins</w:t>
      </w:r>
      <w:proofErr w:type="spellEnd"/>
      <w:r>
        <w:t xml:space="preserve"> shares his entire life story from when he was a scared child to a military drop-out, to a depressed and overweight exterminator, to a Navy SEAL, to a person who could run 100 miles in 18 hours. He discussed how he created a mentality that he had to do what he did, no matter how much suffering it would result in. </w:t>
      </w:r>
    </w:p>
    <w:p w14:paraId="075518D5" w14:textId="66A66637" w:rsidR="00337263" w:rsidRDefault="00337263" w:rsidP="005120A8">
      <w:pPr>
        <w:spacing w:after="0"/>
      </w:pPr>
    </w:p>
    <w:p w14:paraId="18AC26B9" w14:textId="091F9887" w:rsidR="00337263" w:rsidRPr="005120A8" w:rsidRDefault="00337263" w:rsidP="005120A8">
      <w:pPr>
        <w:spacing w:after="0"/>
      </w:pPr>
      <w:r>
        <w:lastRenderedPageBreak/>
        <w:t xml:space="preserve">I will use his explanation on how he was able to completely change his life by using the vision of what his life could be, but with some warnings that he did not pay attention to. Because he did three hell weeks in the course of a year and exercised to the point of breaking his body he has life-long issues that will never be cured. Going for it with your all is important, but so are breaks to reflect and pay attention to your physical and mental health. </w:t>
      </w:r>
    </w:p>
    <w:p w14:paraId="409F398C" w14:textId="77777777" w:rsidR="005120A8" w:rsidRDefault="005120A8" w:rsidP="000D5DD8">
      <w:pPr>
        <w:spacing w:after="0"/>
        <w:ind w:left="720" w:hanging="720"/>
      </w:pPr>
    </w:p>
    <w:p w14:paraId="62EB6312" w14:textId="08BA9D7B" w:rsidR="002D5681" w:rsidRDefault="009622F2" w:rsidP="000D5DD8">
      <w:pPr>
        <w:spacing w:after="0"/>
        <w:ind w:left="720" w:hanging="720"/>
        <w:rPr>
          <w:color w:val="ED7D31" w:themeColor="accent2"/>
        </w:rPr>
      </w:pPr>
      <w:r w:rsidRPr="00A32DBE">
        <w:rPr>
          <w:color w:val="ED7D31" w:themeColor="accent2"/>
        </w:rPr>
        <w:t xml:space="preserve">“Productivity // Ground Up 091.” </w:t>
      </w:r>
      <w:r w:rsidRPr="00A32DBE">
        <w:rPr>
          <w:i/>
          <w:iCs/>
          <w:color w:val="ED7D31" w:themeColor="accent2"/>
        </w:rPr>
        <w:t xml:space="preserve">The Ground Up Show </w:t>
      </w:r>
      <w:r w:rsidRPr="00A32DBE">
        <w:rPr>
          <w:color w:val="ED7D31" w:themeColor="accent2"/>
        </w:rPr>
        <w:t xml:space="preserve">by Matt </w:t>
      </w:r>
      <w:proofErr w:type="spellStart"/>
      <w:r w:rsidRPr="00A32DBE">
        <w:rPr>
          <w:color w:val="ED7D31" w:themeColor="accent2"/>
        </w:rPr>
        <w:t>D’Avella</w:t>
      </w:r>
      <w:proofErr w:type="spellEnd"/>
      <w:r w:rsidRPr="00A32DBE">
        <w:rPr>
          <w:color w:val="ED7D31" w:themeColor="accent2"/>
        </w:rPr>
        <w:t xml:space="preserve">, 26 Dec. 2018, </w:t>
      </w:r>
      <w:hyperlink r:id="rId29" w:history="1">
        <w:r w:rsidRPr="00A32DBE">
          <w:rPr>
            <w:rStyle w:val="Hyperlink"/>
            <w:color w:val="ED7D31" w:themeColor="accent2"/>
          </w:rPr>
          <w:t>https://www.youtube.com/watch?v=RFFEK_Ssaiw</w:t>
        </w:r>
      </w:hyperlink>
      <w:r w:rsidRPr="00A32DBE">
        <w:rPr>
          <w:color w:val="ED7D31" w:themeColor="accent2"/>
        </w:rPr>
        <w:t xml:space="preserve">. </w:t>
      </w:r>
    </w:p>
    <w:p w14:paraId="7A383ABE" w14:textId="17B25637" w:rsidR="00A65A8F" w:rsidRDefault="00A65A8F" w:rsidP="000D5DD8">
      <w:pPr>
        <w:spacing w:after="0"/>
        <w:ind w:left="720" w:hanging="720"/>
        <w:rPr>
          <w:color w:val="ED7D31" w:themeColor="accent2"/>
        </w:rPr>
      </w:pPr>
    </w:p>
    <w:p w14:paraId="2FA23FF1" w14:textId="7D03E0CD" w:rsidR="00A65A8F" w:rsidRDefault="00A65A8F" w:rsidP="00A65A8F">
      <w:pPr>
        <w:spacing w:after="0"/>
      </w:pPr>
      <w:r>
        <w:t>This podcast episode is an interview with blogger, YouTuber, and writer Thomas Frank. They discuss The process they took to get where they are now as content creators, the persona you show online versus who you are as a person, and various insights on habit ideation and formation.</w:t>
      </w:r>
    </w:p>
    <w:p w14:paraId="18D40A71" w14:textId="19A14F2B" w:rsidR="00A65A8F" w:rsidRDefault="00A65A8F" w:rsidP="00A65A8F">
      <w:pPr>
        <w:spacing w:after="0"/>
      </w:pPr>
    </w:p>
    <w:p w14:paraId="5C66EE59" w14:textId="255AA6C2" w:rsidR="00A65A8F" w:rsidRPr="00A65A8F" w:rsidRDefault="00A65A8F" w:rsidP="00A65A8F">
      <w:pPr>
        <w:spacing w:after="0"/>
      </w:pPr>
      <w:r>
        <w:t>Some of the most important ideas form this podcast have to do with identity and environment when it comes to reaching your goals. Frank brings up the extremely important idea that success is different for each person and so when you are deciding on wha</w:t>
      </w:r>
      <w:r w:rsidR="00152614">
        <w:t xml:space="preserve">t you want your life to be (and what habits you want to follow to reach that) it is best to envision your future and not someone else’s. Another very important tip for manifesting habits is to create an environment that lets you put your full focus on the now (which ties in nicely to </w:t>
      </w:r>
      <w:r w:rsidR="00152614" w:rsidRPr="00152614">
        <w:rPr>
          <w:i/>
          <w:iCs/>
        </w:rPr>
        <w:t>Atomic Habits</w:t>
      </w:r>
      <w:r w:rsidR="00152614">
        <w:t xml:space="preserve"> and some scholarly articles).</w:t>
      </w:r>
    </w:p>
    <w:p w14:paraId="0F6DE688" w14:textId="77777777" w:rsidR="002D5681" w:rsidRPr="006A2AC9" w:rsidRDefault="002D5681" w:rsidP="000D5DD8">
      <w:pPr>
        <w:spacing w:after="0"/>
        <w:ind w:left="720" w:hanging="720"/>
      </w:pPr>
    </w:p>
    <w:p w14:paraId="7AB636F6" w14:textId="5DF009D0" w:rsidR="00D70D1D" w:rsidRDefault="00205BF2" w:rsidP="000D5DD8">
      <w:pPr>
        <w:spacing w:after="0"/>
        <w:ind w:left="720" w:hanging="720"/>
        <w:rPr>
          <w:color w:val="4472C4" w:themeColor="accent1"/>
        </w:rPr>
      </w:pPr>
      <w:r w:rsidRPr="00A32DBE">
        <w:rPr>
          <w:color w:val="4472C4" w:themeColor="accent1"/>
        </w:rPr>
        <w:t xml:space="preserve">“Tiny Changes with Big Results // Ground Up 083.” </w:t>
      </w:r>
      <w:r w:rsidRPr="00A32DBE">
        <w:rPr>
          <w:i/>
          <w:iCs/>
          <w:color w:val="4472C4" w:themeColor="accent1"/>
        </w:rPr>
        <w:t xml:space="preserve">The Ground Up Show </w:t>
      </w:r>
      <w:r w:rsidRPr="00A32DBE">
        <w:rPr>
          <w:color w:val="4472C4" w:themeColor="accent1"/>
        </w:rPr>
        <w:t xml:space="preserve">by Matt </w:t>
      </w:r>
      <w:proofErr w:type="spellStart"/>
      <w:r w:rsidRPr="00A32DBE">
        <w:rPr>
          <w:color w:val="4472C4" w:themeColor="accent1"/>
        </w:rPr>
        <w:t>D’Avella</w:t>
      </w:r>
      <w:proofErr w:type="spellEnd"/>
      <w:r w:rsidRPr="00A32DBE">
        <w:rPr>
          <w:color w:val="4472C4" w:themeColor="accent1"/>
        </w:rPr>
        <w:t xml:space="preserve">, 17 Oct. 2018, </w:t>
      </w:r>
      <w:hyperlink r:id="rId30" w:history="1">
        <w:r w:rsidRPr="00A32DBE">
          <w:rPr>
            <w:rStyle w:val="Hyperlink"/>
            <w:color w:val="4472C4" w:themeColor="accent1"/>
          </w:rPr>
          <w:t>https://www.youtube.com/watch?v=eK1fXca3-qQ&amp;list=PLXKuahfdkl6zi3mXUN35__u30yFbjl5zh&amp;index=12</w:t>
        </w:r>
      </w:hyperlink>
      <w:r w:rsidRPr="00A32DBE">
        <w:rPr>
          <w:color w:val="4472C4" w:themeColor="accent1"/>
        </w:rPr>
        <w:t>.</w:t>
      </w:r>
    </w:p>
    <w:p w14:paraId="5CB54FB8" w14:textId="32C039E9" w:rsidR="006D422C" w:rsidRDefault="006D422C" w:rsidP="000D5DD8">
      <w:pPr>
        <w:spacing w:after="0"/>
        <w:ind w:left="720" w:hanging="720"/>
        <w:rPr>
          <w:color w:val="4472C4" w:themeColor="accent1"/>
        </w:rPr>
      </w:pPr>
    </w:p>
    <w:p w14:paraId="137A60FC" w14:textId="4C6F2E56" w:rsidR="006D422C" w:rsidRDefault="006D422C" w:rsidP="006D422C">
      <w:pPr>
        <w:spacing w:after="0"/>
      </w:pPr>
      <w:r>
        <w:t xml:space="preserve">This podcast hosted by Matt </w:t>
      </w:r>
      <w:proofErr w:type="spellStart"/>
      <w:r>
        <w:t>D’Avella</w:t>
      </w:r>
      <w:proofErr w:type="spellEnd"/>
      <w:r>
        <w:t xml:space="preserve"> is an interview with the author of </w:t>
      </w:r>
      <w:r w:rsidRPr="006D422C">
        <w:rPr>
          <w:i/>
          <w:iCs/>
        </w:rPr>
        <w:t>Atomic Habits</w:t>
      </w:r>
      <w:r>
        <w:t>, James Clear. During the episode they discuss vanity numbers, systems, environment changes, finding your brand, the importance of pushing yourself for at least an hour every day, and more.</w:t>
      </w:r>
    </w:p>
    <w:p w14:paraId="60517015" w14:textId="2F45C37A" w:rsidR="006D422C" w:rsidRDefault="006D422C" w:rsidP="006D422C">
      <w:pPr>
        <w:spacing w:after="0"/>
      </w:pPr>
    </w:p>
    <w:p w14:paraId="2268DDBD" w14:textId="4B0D595C" w:rsidR="006D422C" w:rsidRPr="006D422C" w:rsidRDefault="006D422C" w:rsidP="006D422C">
      <w:pPr>
        <w:spacing w:after="0"/>
      </w:pPr>
      <w:r>
        <w:t xml:space="preserve">Something that is new from this podcast is the idea of the Helsinki Bus Line – when you first start meaningful work it will feel as if you are travelling the same path as everyone else, but if you go at it for a long enough time you will start to make new additions to whatever you create; then, everyone will look at your past as something original to you as well. Everyone needs to start somewhere and it is important to master your craft before you make sweeping changes. </w:t>
      </w:r>
    </w:p>
    <w:p w14:paraId="61824D64" w14:textId="283585DB" w:rsidR="001837C6" w:rsidRPr="001837C6" w:rsidRDefault="001837C6" w:rsidP="001C249A">
      <w:pPr>
        <w:tabs>
          <w:tab w:val="left" w:pos="7388"/>
        </w:tabs>
      </w:pPr>
    </w:p>
    <w:sectPr w:rsidR="001837C6" w:rsidRPr="001837C6" w:rsidSect="000D5DD8">
      <w:head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EEAA16" w14:textId="77777777" w:rsidR="00E47E82" w:rsidRDefault="00E47E82" w:rsidP="00D278C4">
      <w:pPr>
        <w:spacing w:after="0" w:line="240" w:lineRule="auto"/>
      </w:pPr>
      <w:r>
        <w:separator/>
      </w:r>
    </w:p>
  </w:endnote>
  <w:endnote w:type="continuationSeparator" w:id="0">
    <w:p w14:paraId="6A716178" w14:textId="77777777" w:rsidR="00E47E82" w:rsidRDefault="00E47E82" w:rsidP="00D27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9BA361" w14:textId="77777777" w:rsidR="00E47E82" w:rsidRDefault="00E47E82" w:rsidP="00D278C4">
      <w:pPr>
        <w:spacing w:after="0" w:line="240" w:lineRule="auto"/>
      </w:pPr>
      <w:r>
        <w:separator/>
      </w:r>
    </w:p>
  </w:footnote>
  <w:footnote w:type="continuationSeparator" w:id="0">
    <w:p w14:paraId="205EE40C" w14:textId="77777777" w:rsidR="00E47E82" w:rsidRDefault="00E47E82" w:rsidP="00D27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0144627"/>
      <w:docPartObj>
        <w:docPartGallery w:val="Page Numbers (Top of Page)"/>
        <w:docPartUnique/>
      </w:docPartObj>
    </w:sdtPr>
    <w:sdtEndPr>
      <w:rPr>
        <w:noProof/>
      </w:rPr>
    </w:sdtEndPr>
    <w:sdtContent>
      <w:p w14:paraId="004F2C3F" w14:textId="31326C9E" w:rsidR="00D278C4" w:rsidRDefault="00D278C4">
        <w:pPr>
          <w:pStyle w:val="Header"/>
          <w:jc w:val="right"/>
        </w:pPr>
        <w:r>
          <w:t xml:space="preserve">Lao </w:t>
        </w:r>
        <w:r>
          <w:fldChar w:fldCharType="begin"/>
        </w:r>
        <w:r>
          <w:instrText xml:space="preserve"> PAGE   \* MERGEFORMAT </w:instrText>
        </w:r>
        <w:r>
          <w:fldChar w:fldCharType="separate"/>
        </w:r>
        <w:r w:rsidR="00710484">
          <w:rPr>
            <w:noProof/>
          </w:rPr>
          <w:t>1</w:t>
        </w:r>
        <w:r>
          <w:rPr>
            <w:noProof/>
          </w:rPr>
          <w:fldChar w:fldCharType="end"/>
        </w:r>
      </w:p>
    </w:sdtContent>
  </w:sdt>
  <w:p w14:paraId="1BB84E5C" w14:textId="77777777" w:rsidR="00D278C4" w:rsidRDefault="00D278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91D"/>
    <w:rsid w:val="00000C6D"/>
    <w:rsid w:val="00002495"/>
    <w:rsid w:val="00004BBD"/>
    <w:rsid w:val="00013A18"/>
    <w:rsid w:val="00016D2B"/>
    <w:rsid w:val="00020AFB"/>
    <w:rsid w:val="00036C48"/>
    <w:rsid w:val="00041D13"/>
    <w:rsid w:val="000D5DD8"/>
    <w:rsid w:val="00100DD6"/>
    <w:rsid w:val="001122C3"/>
    <w:rsid w:val="00123245"/>
    <w:rsid w:val="00147677"/>
    <w:rsid w:val="0014778C"/>
    <w:rsid w:val="00151EBA"/>
    <w:rsid w:val="00152614"/>
    <w:rsid w:val="00166823"/>
    <w:rsid w:val="001738AF"/>
    <w:rsid w:val="00181D38"/>
    <w:rsid w:val="001837C6"/>
    <w:rsid w:val="001A7C4A"/>
    <w:rsid w:val="001C0700"/>
    <w:rsid w:val="001C249A"/>
    <w:rsid w:val="001E56DE"/>
    <w:rsid w:val="001F1E69"/>
    <w:rsid w:val="001F2FC7"/>
    <w:rsid w:val="001F4712"/>
    <w:rsid w:val="00205BF2"/>
    <w:rsid w:val="002124B6"/>
    <w:rsid w:val="00213150"/>
    <w:rsid w:val="00233861"/>
    <w:rsid w:val="00263DDB"/>
    <w:rsid w:val="00267BE3"/>
    <w:rsid w:val="002B27E8"/>
    <w:rsid w:val="002C60BC"/>
    <w:rsid w:val="002C7442"/>
    <w:rsid w:val="002D5681"/>
    <w:rsid w:val="00304630"/>
    <w:rsid w:val="00337263"/>
    <w:rsid w:val="00376BB9"/>
    <w:rsid w:val="0037724D"/>
    <w:rsid w:val="00385E5A"/>
    <w:rsid w:val="0039181D"/>
    <w:rsid w:val="003B0B5F"/>
    <w:rsid w:val="003C6B44"/>
    <w:rsid w:val="00415517"/>
    <w:rsid w:val="004158E4"/>
    <w:rsid w:val="00423AFC"/>
    <w:rsid w:val="00426943"/>
    <w:rsid w:val="00436D92"/>
    <w:rsid w:val="004514EA"/>
    <w:rsid w:val="004544C2"/>
    <w:rsid w:val="00464F89"/>
    <w:rsid w:val="00506139"/>
    <w:rsid w:val="005120A8"/>
    <w:rsid w:val="005223AC"/>
    <w:rsid w:val="00523462"/>
    <w:rsid w:val="00532750"/>
    <w:rsid w:val="00544636"/>
    <w:rsid w:val="005477D0"/>
    <w:rsid w:val="00562E3E"/>
    <w:rsid w:val="00581B9E"/>
    <w:rsid w:val="00586580"/>
    <w:rsid w:val="00590964"/>
    <w:rsid w:val="00597832"/>
    <w:rsid w:val="005B202C"/>
    <w:rsid w:val="005C7D5F"/>
    <w:rsid w:val="005D398A"/>
    <w:rsid w:val="005D4227"/>
    <w:rsid w:val="005F0790"/>
    <w:rsid w:val="006131DA"/>
    <w:rsid w:val="006376CF"/>
    <w:rsid w:val="00692E4B"/>
    <w:rsid w:val="006A1D62"/>
    <w:rsid w:val="006A2AC9"/>
    <w:rsid w:val="006D422C"/>
    <w:rsid w:val="00710484"/>
    <w:rsid w:val="00711BD9"/>
    <w:rsid w:val="007374DC"/>
    <w:rsid w:val="00747A08"/>
    <w:rsid w:val="0076350B"/>
    <w:rsid w:val="007640D4"/>
    <w:rsid w:val="0076436D"/>
    <w:rsid w:val="007C757D"/>
    <w:rsid w:val="007D406C"/>
    <w:rsid w:val="007E504C"/>
    <w:rsid w:val="007E5778"/>
    <w:rsid w:val="00806A19"/>
    <w:rsid w:val="008107F6"/>
    <w:rsid w:val="00817347"/>
    <w:rsid w:val="00836CB3"/>
    <w:rsid w:val="00880FFC"/>
    <w:rsid w:val="00882ECE"/>
    <w:rsid w:val="0088678F"/>
    <w:rsid w:val="008A773C"/>
    <w:rsid w:val="008B74DC"/>
    <w:rsid w:val="008C6A9A"/>
    <w:rsid w:val="008D3011"/>
    <w:rsid w:val="008F5F15"/>
    <w:rsid w:val="009200A2"/>
    <w:rsid w:val="00957F69"/>
    <w:rsid w:val="009622F2"/>
    <w:rsid w:val="00967F39"/>
    <w:rsid w:val="00973652"/>
    <w:rsid w:val="0098298E"/>
    <w:rsid w:val="009D65ED"/>
    <w:rsid w:val="009E540E"/>
    <w:rsid w:val="009F7274"/>
    <w:rsid w:val="00A13E43"/>
    <w:rsid w:val="00A32DBE"/>
    <w:rsid w:val="00A344BD"/>
    <w:rsid w:val="00A43267"/>
    <w:rsid w:val="00A46655"/>
    <w:rsid w:val="00A56E2B"/>
    <w:rsid w:val="00A6067C"/>
    <w:rsid w:val="00A65A8F"/>
    <w:rsid w:val="00A72EC0"/>
    <w:rsid w:val="00A940DA"/>
    <w:rsid w:val="00B123E1"/>
    <w:rsid w:val="00B13380"/>
    <w:rsid w:val="00B140B4"/>
    <w:rsid w:val="00B24A6A"/>
    <w:rsid w:val="00B30F89"/>
    <w:rsid w:val="00B460C4"/>
    <w:rsid w:val="00B50E7D"/>
    <w:rsid w:val="00B50FA1"/>
    <w:rsid w:val="00B53EEF"/>
    <w:rsid w:val="00B71247"/>
    <w:rsid w:val="00B726C5"/>
    <w:rsid w:val="00B8397A"/>
    <w:rsid w:val="00BF32E3"/>
    <w:rsid w:val="00BF6694"/>
    <w:rsid w:val="00C23BBF"/>
    <w:rsid w:val="00C27DA5"/>
    <w:rsid w:val="00C63FA5"/>
    <w:rsid w:val="00C6518C"/>
    <w:rsid w:val="00C92971"/>
    <w:rsid w:val="00C9791D"/>
    <w:rsid w:val="00CA689E"/>
    <w:rsid w:val="00D01D76"/>
    <w:rsid w:val="00D02932"/>
    <w:rsid w:val="00D17AAC"/>
    <w:rsid w:val="00D24D29"/>
    <w:rsid w:val="00D278C4"/>
    <w:rsid w:val="00D32052"/>
    <w:rsid w:val="00D61514"/>
    <w:rsid w:val="00D70D1D"/>
    <w:rsid w:val="00D73DA4"/>
    <w:rsid w:val="00D91C3B"/>
    <w:rsid w:val="00DA0881"/>
    <w:rsid w:val="00DC28FB"/>
    <w:rsid w:val="00DD3C26"/>
    <w:rsid w:val="00DE1CB3"/>
    <w:rsid w:val="00DE2C7E"/>
    <w:rsid w:val="00DF55D0"/>
    <w:rsid w:val="00E14300"/>
    <w:rsid w:val="00E26745"/>
    <w:rsid w:val="00E3542D"/>
    <w:rsid w:val="00E47E82"/>
    <w:rsid w:val="00EA2919"/>
    <w:rsid w:val="00ED095F"/>
    <w:rsid w:val="00ED573B"/>
    <w:rsid w:val="00EE25A6"/>
    <w:rsid w:val="00EF1C5B"/>
    <w:rsid w:val="00F04432"/>
    <w:rsid w:val="00F159F2"/>
    <w:rsid w:val="00F17FCC"/>
    <w:rsid w:val="00F215A3"/>
    <w:rsid w:val="00F630DA"/>
    <w:rsid w:val="00FB687A"/>
    <w:rsid w:val="00FF24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1B51D"/>
  <w15:chartTrackingRefBased/>
  <w15:docId w15:val="{4493E90D-6D3D-4529-B8A5-C39CDCA29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24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4300"/>
    <w:rPr>
      <w:color w:val="0563C1" w:themeColor="hyperlink"/>
      <w:u w:val="single"/>
    </w:rPr>
  </w:style>
  <w:style w:type="character" w:customStyle="1" w:styleId="UnresolvedMention1">
    <w:name w:val="Unresolved Mention1"/>
    <w:basedOn w:val="DefaultParagraphFont"/>
    <w:uiPriority w:val="99"/>
    <w:semiHidden/>
    <w:unhideWhenUsed/>
    <w:rsid w:val="00E14300"/>
    <w:rPr>
      <w:color w:val="605E5C"/>
      <w:shd w:val="clear" w:color="auto" w:fill="E1DFDD"/>
    </w:rPr>
  </w:style>
  <w:style w:type="character" w:styleId="FollowedHyperlink">
    <w:name w:val="FollowedHyperlink"/>
    <w:basedOn w:val="DefaultParagraphFont"/>
    <w:uiPriority w:val="99"/>
    <w:semiHidden/>
    <w:unhideWhenUsed/>
    <w:rsid w:val="00A344BD"/>
    <w:rPr>
      <w:color w:val="954F72" w:themeColor="followedHyperlink"/>
      <w:u w:val="single"/>
    </w:rPr>
  </w:style>
  <w:style w:type="character" w:customStyle="1" w:styleId="UnresolvedMention">
    <w:name w:val="Unresolved Mention"/>
    <w:basedOn w:val="DefaultParagraphFont"/>
    <w:uiPriority w:val="99"/>
    <w:semiHidden/>
    <w:unhideWhenUsed/>
    <w:rsid w:val="00267BE3"/>
    <w:rPr>
      <w:color w:val="605E5C"/>
      <w:shd w:val="clear" w:color="auto" w:fill="E1DFDD"/>
    </w:rPr>
  </w:style>
  <w:style w:type="paragraph" w:styleId="BalloonText">
    <w:name w:val="Balloon Text"/>
    <w:basedOn w:val="Normal"/>
    <w:link w:val="BalloonTextChar"/>
    <w:uiPriority w:val="99"/>
    <w:semiHidden/>
    <w:unhideWhenUsed/>
    <w:rsid w:val="00A65A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5A8F"/>
    <w:rPr>
      <w:rFonts w:ascii="Segoe UI" w:hAnsi="Segoe UI" w:cs="Segoe UI"/>
      <w:sz w:val="18"/>
      <w:szCs w:val="18"/>
    </w:rPr>
  </w:style>
  <w:style w:type="paragraph" w:styleId="Header">
    <w:name w:val="header"/>
    <w:basedOn w:val="Normal"/>
    <w:link w:val="HeaderChar"/>
    <w:uiPriority w:val="99"/>
    <w:unhideWhenUsed/>
    <w:rsid w:val="00D278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78C4"/>
  </w:style>
  <w:style w:type="paragraph" w:styleId="Footer">
    <w:name w:val="footer"/>
    <w:basedOn w:val="Normal"/>
    <w:link w:val="FooterChar"/>
    <w:uiPriority w:val="99"/>
    <w:unhideWhenUsed/>
    <w:rsid w:val="00D278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78C4"/>
  </w:style>
  <w:style w:type="character" w:customStyle="1" w:styleId="Heading1Char">
    <w:name w:val="Heading 1 Char"/>
    <w:basedOn w:val="DefaultParagraphFont"/>
    <w:link w:val="Heading1"/>
    <w:uiPriority w:val="9"/>
    <w:rsid w:val="00B24A6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85437">
      <w:bodyDiv w:val="1"/>
      <w:marLeft w:val="0"/>
      <w:marRight w:val="0"/>
      <w:marTop w:val="0"/>
      <w:marBottom w:val="0"/>
      <w:divBdr>
        <w:top w:val="none" w:sz="0" w:space="0" w:color="auto"/>
        <w:left w:val="none" w:sz="0" w:space="0" w:color="auto"/>
        <w:bottom w:val="none" w:sz="0" w:space="0" w:color="auto"/>
        <w:right w:val="none" w:sz="0" w:space="0" w:color="auto"/>
      </w:divBdr>
    </w:div>
    <w:div w:id="65996169">
      <w:bodyDiv w:val="1"/>
      <w:marLeft w:val="0"/>
      <w:marRight w:val="0"/>
      <w:marTop w:val="0"/>
      <w:marBottom w:val="0"/>
      <w:divBdr>
        <w:top w:val="none" w:sz="0" w:space="0" w:color="auto"/>
        <w:left w:val="none" w:sz="0" w:space="0" w:color="auto"/>
        <w:bottom w:val="none" w:sz="0" w:space="0" w:color="auto"/>
        <w:right w:val="none" w:sz="0" w:space="0" w:color="auto"/>
      </w:divBdr>
    </w:div>
    <w:div w:id="396127558">
      <w:bodyDiv w:val="1"/>
      <w:marLeft w:val="0"/>
      <w:marRight w:val="0"/>
      <w:marTop w:val="0"/>
      <w:marBottom w:val="0"/>
      <w:divBdr>
        <w:top w:val="none" w:sz="0" w:space="0" w:color="auto"/>
        <w:left w:val="none" w:sz="0" w:space="0" w:color="auto"/>
        <w:bottom w:val="none" w:sz="0" w:space="0" w:color="auto"/>
        <w:right w:val="none" w:sz="0" w:space="0" w:color="auto"/>
      </w:divBdr>
    </w:div>
    <w:div w:id="476533737">
      <w:bodyDiv w:val="1"/>
      <w:marLeft w:val="0"/>
      <w:marRight w:val="0"/>
      <w:marTop w:val="0"/>
      <w:marBottom w:val="0"/>
      <w:divBdr>
        <w:top w:val="none" w:sz="0" w:space="0" w:color="auto"/>
        <w:left w:val="none" w:sz="0" w:space="0" w:color="auto"/>
        <w:bottom w:val="none" w:sz="0" w:space="0" w:color="auto"/>
        <w:right w:val="none" w:sz="0" w:space="0" w:color="auto"/>
      </w:divBdr>
    </w:div>
    <w:div w:id="530849656">
      <w:bodyDiv w:val="1"/>
      <w:marLeft w:val="0"/>
      <w:marRight w:val="0"/>
      <w:marTop w:val="0"/>
      <w:marBottom w:val="0"/>
      <w:divBdr>
        <w:top w:val="none" w:sz="0" w:space="0" w:color="auto"/>
        <w:left w:val="none" w:sz="0" w:space="0" w:color="auto"/>
        <w:bottom w:val="none" w:sz="0" w:space="0" w:color="auto"/>
        <w:right w:val="none" w:sz="0" w:space="0" w:color="auto"/>
      </w:divBdr>
    </w:div>
    <w:div w:id="638415349">
      <w:bodyDiv w:val="1"/>
      <w:marLeft w:val="0"/>
      <w:marRight w:val="0"/>
      <w:marTop w:val="0"/>
      <w:marBottom w:val="0"/>
      <w:divBdr>
        <w:top w:val="none" w:sz="0" w:space="0" w:color="auto"/>
        <w:left w:val="none" w:sz="0" w:space="0" w:color="auto"/>
        <w:bottom w:val="none" w:sz="0" w:space="0" w:color="auto"/>
        <w:right w:val="none" w:sz="0" w:space="0" w:color="auto"/>
      </w:divBdr>
    </w:div>
    <w:div w:id="709065663">
      <w:bodyDiv w:val="1"/>
      <w:marLeft w:val="0"/>
      <w:marRight w:val="0"/>
      <w:marTop w:val="0"/>
      <w:marBottom w:val="0"/>
      <w:divBdr>
        <w:top w:val="none" w:sz="0" w:space="0" w:color="auto"/>
        <w:left w:val="none" w:sz="0" w:space="0" w:color="auto"/>
        <w:bottom w:val="none" w:sz="0" w:space="0" w:color="auto"/>
        <w:right w:val="none" w:sz="0" w:space="0" w:color="auto"/>
      </w:divBdr>
    </w:div>
    <w:div w:id="771782921">
      <w:bodyDiv w:val="1"/>
      <w:marLeft w:val="0"/>
      <w:marRight w:val="0"/>
      <w:marTop w:val="0"/>
      <w:marBottom w:val="0"/>
      <w:divBdr>
        <w:top w:val="none" w:sz="0" w:space="0" w:color="auto"/>
        <w:left w:val="none" w:sz="0" w:space="0" w:color="auto"/>
        <w:bottom w:val="none" w:sz="0" w:space="0" w:color="auto"/>
        <w:right w:val="none" w:sz="0" w:space="0" w:color="auto"/>
      </w:divBdr>
    </w:div>
    <w:div w:id="824589912">
      <w:bodyDiv w:val="1"/>
      <w:marLeft w:val="0"/>
      <w:marRight w:val="0"/>
      <w:marTop w:val="0"/>
      <w:marBottom w:val="0"/>
      <w:divBdr>
        <w:top w:val="none" w:sz="0" w:space="0" w:color="auto"/>
        <w:left w:val="none" w:sz="0" w:space="0" w:color="auto"/>
        <w:bottom w:val="none" w:sz="0" w:space="0" w:color="auto"/>
        <w:right w:val="none" w:sz="0" w:space="0" w:color="auto"/>
      </w:divBdr>
    </w:div>
    <w:div w:id="971523078">
      <w:bodyDiv w:val="1"/>
      <w:marLeft w:val="0"/>
      <w:marRight w:val="0"/>
      <w:marTop w:val="0"/>
      <w:marBottom w:val="0"/>
      <w:divBdr>
        <w:top w:val="none" w:sz="0" w:space="0" w:color="auto"/>
        <w:left w:val="none" w:sz="0" w:space="0" w:color="auto"/>
        <w:bottom w:val="none" w:sz="0" w:space="0" w:color="auto"/>
        <w:right w:val="none" w:sz="0" w:space="0" w:color="auto"/>
      </w:divBdr>
    </w:div>
    <w:div w:id="1023748449">
      <w:bodyDiv w:val="1"/>
      <w:marLeft w:val="0"/>
      <w:marRight w:val="0"/>
      <w:marTop w:val="0"/>
      <w:marBottom w:val="0"/>
      <w:divBdr>
        <w:top w:val="none" w:sz="0" w:space="0" w:color="auto"/>
        <w:left w:val="none" w:sz="0" w:space="0" w:color="auto"/>
        <w:bottom w:val="none" w:sz="0" w:space="0" w:color="auto"/>
        <w:right w:val="none" w:sz="0" w:space="0" w:color="auto"/>
      </w:divBdr>
    </w:div>
    <w:div w:id="1187983992">
      <w:bodyDiv w:val="1"/>
      <w:marLeft w:val="0"/>
      <w:marRight w:val="0"/>
      <w:marTop w:val="0"/>
      <w:marBottom w:val="0"/>
      <w:divBdr>
        <w:top w:val="none" w:sz="0" w:space="0" w:color="auto"/>
        <w:left w:val="none" w:sz="0" w:space="0" w:color="auto"/>
        <w:bottom w:val="none" w:sz="0" w:space="0" w:color="auto"/>
        <w:right w:val="none" w:sz="0" w:space="0" w:color="auto"/>
      </w:divBdr>
    </w:div>
    <w:div w:id="1524710375">
      <w:bodyDiv w:val="1"/>
      <w:marLeft w:val="0"/>
      <w:marRight w:val="0"/>
      <w:marTop w:val="0"/>
      <w:marBottom w:val="0"/>
      <w:divBdr>
        <w:top w:val="none" w:sz="0" w:space="0" w:color="auto"/>
        <w:left w:val="none" w:sz="0" w:space="0" w:color="auto"/>
        <w:bottom w:val="none" w:sz="0" w:space="0" w:color="auto"/>
        <w:right w:val="none" w:sz="0" w:space="0" w:color="auto"/>
      </w:divBdr>
    </w:div>
    <w:div w:id="1949579409">
      <w:bodyDiv w:val="1"/>
      <w:marLeft w:val="0"/>
      <w:marRight w:val="0"/>
      <w:marTop w:val="0"/>
      <w:marBottom w:val="0"/>
      <w:divBdr>
        <w:top w:val="none" w:sz="0" w:space="0" w:color="auto"/>
        <w:left w:val="none" w:sz="0" w:space="0" w:color="auto"/>
        <w:bottom w:val="none" w:sz="0" w:space="0" w:color="auto"/>
        <w:right w:val="none" w:sz="0" w:space="0" w:color="auto"/>
      </w:divBdr>
    </w:div>
    <w:div w:id="207658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cklinko.com/how-to-rank-youtube-videos" TargetMode="External"/><Relationship Id="rId18" Type="http://schemas.openxmlformats.org/officeDocument/2006/relationships/hyperlink" Target="https://www.youtube.com/watch?v=Y8olOQ3GgAA" TargetMode="External"/><Relationship Id="rId26" Type="http://schemas.openxmlformats.org/officeDocument/2006/relationships/hyperlink" Target="https://www.youtube.com/watch?v=b_R6pbx7lQY" TargetMode="External"/><Relationship Id="rId3" Type="http://schemas.openxmlformats.org/officeDocument/2006/relationships/webSettings" Target="webSettings.xml"/><Relationship Id="rId21" Type="http://schemas.openxmlformats.org/officeDocument/2006/relationships/hyperlink" Target="https://www.youtube.com/watch?v=IXe3rEWrDVg" TargetMode="External"/><Relationship Id="rId7" Type="http://schemas.openxmlformats.org/officeDocument/2006/relationships/hyperlink" Target="https://luxafor.com/5-science-backed-reasons-why-paper-planners-are-better-than-digital-planners-and-calendars/" TargetMode="External"/><Relationship Id="rId12" Type="http://schemas.openxmlformats.org/officeDocument/2006/relationships/hyperlink" Target="https://jamesclear.com/motivation.%20Accessed%2022%20Oct.%202020" TargetMode="External"/><Relationship Id="rId17" Type="http://schemas.openxmlformats.org/officeDocument/2006/relationships/hyperlink" Target="https://www.youtube.com/watch?v=6o7qODwjEz8" TargetMode="External"/><Relationship Id="rId25" Type="http://schemas.openxmlformats.org/officeDocument/2006/relationships/hyperlink" Target="https://www.youtube.com/watch?v=4ysyybi4068"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pandadoc.com/youtube-marketing-proposal-template/" TargetMode="External"/><Relationship Id="rId20" Type="http://schemas.openxmlformats.org/officeDocument/2006/relationships/hyperlink" Target="https://www.youtube.com/watch?v=i3dEpvbQ2xY" TargetMode="External"/><Relationship Id="rId29" Type="http://schemas.openxmlformats.org/officeDocument/2006/relationships/hyperlink" Target="https://www.youtube.com/watch?v=RFFEK_Ssaiw" TargetMode="External"/><Relationship Id="rId1" Type="http://schemas.openxmlformats.org/officeDocument/2006/relationships/styles" Target="styles.xml"/><Relationship Id="rId6" Type="http://schemas.openxmlformats.org/officeDocument/2006/relationships/hyperlink" Target="https://ebookcentral.proquest.com/lib/quinnipiac/detail.action?docID=957443" TargetMode="External"/><Relationship Id="rId11" Type="http://schemas.openxmlformats.org/officeDocument/2006/relationships/hyperlink" Target="https://jamesclear.com/goal-setting" TargetMode="External"/><Relationship Id="rId24" Type="http://schemas.openxmlformats.org/officeDocument/2006/relationships/hyperlink" Target="https://www.youtube.com/watch?v=mIy5RnDuIGk" TargetMode="Externa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calnewport.com/blog/2013/12/21/deep-habits-the-importance-of-planning-every-minute-of-your-work-day/" TargetMode="External"/><Relationship Id="rId23" Type="http://schemas.openxmlformats.org/officeDocument/2006/relationships/hyperlink" Target="https://youtu.be/rQoS_S9K464" TargetMode="External"/><Relationship Id="rId28" Type="http://schemas.openxmlformats.org/officeDocument/2006/relationships/hyperlink" Target="https://www.youtube.com/watch?v=5tSTk1083VY" TargetMode="External"/><Relationship Id="rId10" Type="http://schemas.openxmlformats.org/officeDocument/2006/relationships/hyperlink" Target="https://jamesclear.com/creativity.%20Accessed%2022%20Oct.%202020" TargetMode="External"/><Relationship Id="rId19" Type="http://schemas.openxmlformats.org/officeDocument/2006/relationships/hyperlink" Target="https://www.youtube.com/watch?v=TQMbvJNRpLE" TargetMode="External"/><Relationship Id="rId31"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blog.hootsuite.com/youtube-analytics/" TargetMode="External"/><Relationship Id="rId14" Type="http://schemas.openxmlformats.org/officeDocument/2006/relationships/hyperlink" Target="https://www.urmc.rochester.edu/encyclopedia/content.aspx?ContentID=4552&amp;ContentTypeID=1" TargetMode="External"/><Relationship Id="rId22" Type="http://schemas.openxmlformats.org/officeDocument/2006/relationships/hyperlink" Target="https://www.youtube.com/watch?v=xoSiKg73Cs0" TargetMode="External"/><Relationship Id="rId27" Type="http://schemas.openxmlformats.org/officeDocument/2006/relationships/hyperlink" Target="https://www.skillshare.com/classes/YouTube-Success-Build-an-Authentic-Channel-Thats-Worth-the-Follow/480771818" TargetMode="External"/><Relationship Id="rId30" Type="http://schemas.openxmlformats.org/officeDocument/2006/relationships/hyperlink" Target="https://www.youtube.com/watch?v=eK1fXca3-qQ&amp;list=PLXKuahfdkl6zi3mXUN35__u30yFbjl5zh&amp;index=12" TargetMode="External"/><Relationship Id="rId8" Type="http://schemas.openxmlformats.org/officeDocument/2006/relationships/hyperlink" Target="https://blog.hootsuite.com/youtube-marke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1613</TotalTime>
  <Pages>12</Pages>
  <Words>5572</Words>
  <Characters>31763</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Richardson</dc:creator>
  <cp:keywords/>
  <dc:description/>
  <cp:lastModifiedBy>Emma Richardson</cp:lastModifiedBy>
  <cp:revision>143</cp:revision>
  <dcterms:created xsi:type="dcterms:W3CDTF">2020-10-22T22:43:00Z</dcterms:created>
  <dcterms:modified xsi:type="dcterms:W3CDTF">2020-11-18T17:21:00Z</dcterms:modified>
</cp:coreProperties>
</file>